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912"/>
        <w:gridCol w:w="3916"/>
      </w:tblGrid>
      <w:tr w:rsidR="00146F52" w:rsidRPr="00EE77D4" w:rsidTr="00EE77D4">
        <w:tc>
          <w:tcPr>
            <w:tcW w:w="6912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146F52" w:rsidRPr="00EE77D4" w:rsidRDefault="00146F52" w:rsidP="00943E37">
            <w:pPr>
              <w:pStyle w:val="NormalWeb"/>
              <w:spacing w:before="0" w:beforeAutospacing="0" w:after="0" w:line="240" w:lineRule="auto"/>
              <w:jc w:val="both"/>
              <w:rPr>
                <w:b/>
                <w:sz w:val="46"/>
                <w:szCs w:val="46"/>
              </w:rPr>
            </w:pPr>
            <w:r w:rsidRPr="00EE77D4">
              <w:rPr>
                <w:rFonts w:ascii="標楷體" w:eastAsia="標楷體" w:hAnsi="標楷體" w:hint="eastAsia"/>
                <w:b/>
                <w:bCs/>
                <w:sz w:val="48"/>
                <w:szCs w:val="46"/>
              </w:rPr>
              <w:t>臺北榮譽國民之家廉政電子報</w:t>
            </w:r>
          </w:p>
        </w:tc>
        <w:tc>
          <w:tcPr>
            <w:tcW w:w="3916" w:type="dxa"/>
            <w:tcBorders>
              <w:top w:val="single" w:sz="18" w:space="0" w:color="auto"/>
              <w:left w:val="nil"/>
              <w:bottom w:val="dotted" w:sz="4" w:space="0" w:color="auto"/>
              <w:right w:val="single" w:sz="18" w:space="0" w:color="auto"/>
            </w:tcBorders>
            <w:vAlign w:val="center"/>
          </w:tcPr>
          <w:p w:rsidR="00146F52" w:rsidRDefault="00146F52" w:rsidP="00943E37">
            <w:pPr>
              <w:pStyle w:val="NormalWeb"/>
              <w:spacing w:before="0" w:beforeAutospacing="0" w:after="0" w:line="240" w:lineRule="auto"/>
              <w:ind w:left="970" w:hanging="130"/>
              <w:jc w:val="both"/>
            </w:pPr>
            <w:r>
              <w:rPr>
                <w:rFonts w:ascii="標楷體" w:eastAsia="標楷體" w:hAnsi="標楷體"/>
                <w:b/>
                <w:bCs/>
                <w:sz w:val="26"/>
                <w:szCs w:val="26"/>
              </w:rPr>
              <w:t>107</w:t>
            </w:r>
            <w:r w:rsidRPr="00EE77D4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年</w:t>
            </w:r>
            <w:r>
              <w:rPr>
                <w:rFonts w:ascii="標楷體" w:eastAsia="標楷體" w:hAnsi="標楷體"/>
                <w:b/>
                <w:bCs/>
                <w:sz w:val="26"/>
                <w:szCs w:val="26"/>
              </w:rPr>
              <w:t>11</w:t>
            </w:r>
            <w:r w:rsidRPr="00EE77D4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月第</w:t>
            </w:r>
            <w:r>
              <w:rPr>
                <w:rFonts w:ascii="標楷體" w:eastAsia="標楷體" w:hAnsi="標楷體"/>
                <w:b/>
                <w:bCs/>
                <w:sz w:val="26"/>
                <w:szCs w:val="26"/>
              </w:rPr>
              <w:t>2</w:t>
            </w:r>
            <w:r w:rsidRPr="00EE77D4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期</w:t>
            </w:r>
          </w:p>
          <w:p w:rsidR="00146F52" w:rsidRPr="001A65B4" w:rsidRDefault="00146F52" w:rsidP="00943E37">
            <w:pPr>
              <w:pStyle w:val="NormalWeb"/>
              <w:spacing w:before="0" w:beforeAutospacing="0" w:after="0" w:line="240" w:lineRule="auto"/>
              <w:ind w:left="1020" w:hanging="180"/>
              <w:jc w:val="both"/>
            </w:pPr>
            <w:r w:rsidRPr="00EE77D4">
              <w:rPr>
                <w:rFonts w:ascii="標楷體" w:eastAsia="標楷體" w:hAnsi="標楷體" w:hint="eastAsia"/>
                <w:b/>
                <w:bCs/>
                <w:sz w:val="36"/>
                <w:szCs w:val="30"/>
              </w:rPr>
              <w:t>請刊登於公布欄</w:t>
            </w:r>
          </w:p>
        </w:tc>
      </w:tr>
      <w:tr w:rsidR="00146F52" w:rsidRPr="00EE77D4" w:rsidTr="00EE77D4">
        <w:trPr>
          <w:trHeight w:val="420"/>
        </w:trPr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146F52" w:rsidRPr="00EE77D4" w:rsidRDefault="00146F52" w:rsidP="00943E37">
            <w:pPr>
              <w:spacing w:before="0" w:line="240" w:lineRule="exact"/>
              <w:ind w:left="980" w:hanging="140"/>
              <w:jc w:val="both"/>
              <w:rPr>
                <w:rFonts w:ascii="標楷體" w:eastAsia="標楷體" w:hAnsi="標楷體"/>
                <w:b/>
              </w:rPr>
            </w:pPr>
            <w:r w:rsidRPr="00EE77D4">
              <w:rPr>
                <w:rFonts w:ascii="標楷體" w:eastAsia="標楷體" w:hAnsi="標楷體" w:hint="eastAsia"/>
                <w:b/>
                <w:sz w:val="28"/>
              </w:rPr>
              <w:t>目</w:t>
            </w:r>
            <w:r w:rsidRPr="00EE77D4">
              <w:rPr>
                <w:rFonts w:ascii="標楷體" w:eastAsia="標楷體" w:hAnsi="標楷體"/>
                <w:b/>
                <w:sz w:val="28"/>
              </w:rPr>
              <w:t xml:space="preserve">                </w:t>
            </w:r>
            <w:r w:rsidRPr="00EE77D4">
              <w:rPr>
                <w:rFonts w:ascii="標楷體" w:eastAsia="標楷體" w:hAnsi="標楷體" w:hint="eastAsia"/>
                <w:b/>
                <w:sz w:val="28"/>
              </w:rPr>
              <w:t>錄</w:t>
            </w:r>
          </w:p>
        </w:tc>
      </w:tr>
      <w:tr w:rsidR="00146F52" w:rsidRPr="00EE77D4" w:rsidTr="00EE77D4"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46F52" w:rsidRPr="00D03EAA" w:rsidRDefault="00146F52" w:rsidP="00296B75">
            <w:pPr>
              <w:pStyle w:val="a1"/>
              <w:ind w:left="737" w:hanging="737"/>
              <w:jc w:val="left"/>
            </w:pPr>
            <w:r>
              <w:rPr>
                <w:rFonts w:hint="eastAsia"/>
              </w:rPr>
              <w:t>廉政小叮嚀：</w:t>
            </w:r>
            <w:r w:rsidRPr="009A36BA">
              <w:rPr>
                <w:rFonts w:hint="eastAsia"/>
              </w:rPr>
              <w:t>廉能肅貪真正讚</w:t>
            </w:r>
            <w:r w:rsidRPr="009A36BA">
              <w:t xml:space="preserve"> </w:t>
            </w:r>
            <w:r w:rsidRPr="009A36BA">
              <w:rPr>
                <w:rFonts w:hint="eastAsia"/>
              </w:rPr>
              <w:t>台灣經濟</w:t>
            </w:r>
            <w:r w:rsidRPr="009A36BA">
              <w:t>NO1</w:t>
            </w:r>
            <w:r>
              <w:rPr>
                <w:rFonts w:hint="eastAsia"/>
              </w:rPr>
              <w:t>。</w:t>
            </w:r>
          </w:p>
          <w:p w:rsidR="00146F52" w:rsidRDefault="00146F52" w:rsidP="006E264B">
            <w:pPr>
              <w:pStyle w:val="a1"/>
              <w:ind w:left="737" w:hanging="737"/>
              <w:jc w:val="left"/>
            </w:pPr>
            <w:r w:rsidRPr="00A579F5">
              <w:rPr>
                <w:rFonts w:hint="eastAsia"/>
              </w:rPr>
              <w:t>洗錢防治宣導</w:t>
            </w:r>
            <w:r>
              <w:rPr>
                <w:rFonts w:hint="eastAsia"/>
              </w:rPr>
              <w:t>─一分鐘看懂洗錢防制宣導：</w:t>
            </w:r>
          </w:p>
          <w:p w:rsidR="00146F52" w:rsidRDefault="00146F52" w:rsidP="005A1B91">
            <w:pPr>
              <w:pStyle w:val="a1"/>
              <w:numPr>
                <w:ilvl w:val="0"/>
                <w:numId w:val="0"/>
              </w:numPr>
              <w:ind w:leftChars="300" w:left="720"/>
              <w:rPr>
                <w:b w:val="0"/>
                <w:color w:val="000000"/>
              </w:rPr>
            </w:pPr>
            <w:r w:rsidRPr="00CC4061">
              <w:rPr>
                <w:rFonts w:hint="eastAsia"/>
                <w:b w:val="0"/>
                <w:color w:val="000000"/>
              </w:rPr>
              <w:t>宣導洗錢防制法跑馬燈文字</w:t>
            </w:r>
          </w:p>
          <w:p w:rsidR="00146F52" w:rsidRDefault="00146F52" w:rsidP="005A1B91">
            <w:pPr>
              <w:pStyle w:val="a1"/>
              <w:numPr>
                <w:ilvl w:val="0"/>
                <w:numId w:val="0"/>
              </w:numPr>
              <w:ind w:leftChars="300" w:left="1020" w:hangingChars="100" w:hanging="300"/>
              <w:rPr>
                <w:b w:val="0"/>
                <w:color w:val="000000"/>
              </w:rPr>
            </w:pPr>
            <w:r w:rsidRPr="00CC4061">
              <w:rPr>
                <w:b w:val="0"/>
                <w:color w:val="000000"/>
              </w:rPr>
              <w:t>1.</w:t>
            </w:r>
            <w:r w:rsidRPr="00CC4061">
              <w:rPr>
                <w:rFonts w:hint="eastAsia"/>
                <w:b w:val="0"/>
                <w:color w:val="000000"/>
              </w:rPr>
              <w:t>洗錢防制法</w:t>
            </w:r>
            <w:r w:rsidRPr="00CC4061">
              <w:rPr>
                <w:b w:val="0"/>
                <w:color w:val="000000"/>
              </w:rPr>
              <w:t>106</w:t>
            </w:r>
            <w:r w:rsidRPr="00CC4061">
              <w:rPr>
                <w:rFonts w:hint="eastAsia"/>
                <w:b w:val="0"/>
                <w:color w:val="000000"/>
              </w:rPr>
              <w:t>年</w:t>
            </w:r>
            <w:r w:rsidRPr="00CC4061">
              <w:rPr>
                <w:b w:val="0"/>
                <w:color w:val="000000"/>
              </w:rPr>
              <w:t>6</w:t>
            </w:r>
            <w:r w:rsidRPr="00CC4061">
              <w:rPr>
                <w:rFonts w:hint="eastAsia"/>
                <w:b w:val="0"/>
                <w:color w:val="000000"/>
              </w:rPr>
              <w:t>月</w:t>
            </w:r>
            <w:r w:rsidRPr="00CC4061">
              <w:rPr>
                <w:b w:val="0"/>
                <w:color w:val="000000"/>
              </w:rPr>
              <w:t>28</w:t>
            </w:r>
            <w:r w:rsidRPr="00CC4061">
              <w:rPr>
                <w:rFonts w:hint="eastAsia"/>
                <w:b w:val="0"/>
                <w:color w:val="000000"/>
              </w:rPr>
              <w:t>日施行，提供人頭帳戶或擔任車手，均可能構成洗錢罪，可處</w:t>
            </w:r>
            <w:r w:rsidRPr="00CC4061">
              <w:rPr>
                <w:b w:val="0"/>
                <w:color w:val="000000"/>
              </w:rPr>
              <w:t>6</w:t>
            </w:r>
            <w:r w:rsidRPr="00CC4061">
              <w:rPr>
                <w:rFonts w:hint="eastAsia"/>
                <w:b w:val="0"/>
                <w:color w:val="000000"/>
              </w:rPr>
              <w:t>個月以上有期徒刑，行政院洗錢防制辦公室關心您。</w:t>
            </w:r>
          </w:p>
          <w:p w:rsidR="00146F52" w:rsidRDefault="00146F52" w:rsidP="005A1B91">
            <w:pPr>
              <w:pStyle w:val="a1"/>
              <w:numPr>
                <w:ilvl w:val="0"/>
                <w:numId w:val="0"/>
              </w:numPr>
              <w:ind w:leftChars="300" w:left="1020" w:hangingChars="100" w:hanging="300"/>
              <w:rPr>
                <w:b w:val="0"/>
                <w:color w:val="000000"/>
              </w:rPr>
            </w:pPr>
            <w:r w:rsidRPr="00CC4061">
              <w:rPr>
                <w:b w:val="0"/>
                <w:color w:val="000000"/>
              </w:rPr>
              <w:t>2.</w:t>
            </w:r>
            <w:r w:rsidRPr="00CC4061">
              <w:rPr>
                <w:rFonts w:hint="eastAsia"/>
                <w:b w:val="0"/>
                <w:color w:val="000000"/>
              </w:rPr>
              <w:t>金融機構落實開戶及交易之客戶審查程序，多一份關心，多一些瞭解，健全臺灣金融環境，保護你我財產安全，行政院洗錢防制辦公室關心您。</w:t>
            </w:r>
          </w:p>
          <w:p w:rsidR="00146F52" w:rsidRDefault="00146F52" w:rsidP="005A1B91">
            <w:pPr>
              <w:pStyle w:val="a1"/>
              <w:numPr>
                <w:ilvl w:val="0"/>
                <w:numId w:val="0"/>
              </w:numPr>
              <w:ind w:leftChars="300" w:left="1020" w:hangingChars="100" w:hanging="300"/>
              <w:rPr>
                <w:b w:val="0"/>
                <w:color w:val="000000"/>
              </w:rPr>
            </w:pPr>
            <w:r w:rsidRPr="00CC4061">
              <w:rPr>
                <w:b w:val="0"/>
                <w:color w:val="000000"/>
              </w:rPr>
              <w:t>3.</w:t>
            </w:r>
            <w:r w:rsidRPr="00CC4061">
              <w:rPr>
                <w:rFonts w:hint="eastAsia"/>
                <w:b w:val="0"/>
                <w:color w:val="000000"/>
              </w:rPr>
              <w:t>出入境攜帶新台幣</w:t>
            </w:r>
            <w:r w:rsidRPr="00CC4061">
              <w:rPr>
                <w:b w:val="0"/>
                <w:color w:val="000000"/>
              </w:rPr>
              <w:t>10</w:t>
            </w:r>
            <w:r w:rsidRPr="00CC4061">
              <w:rPr>
                <w:rFonts w:hint="eastAsia"/>
                <w:b w:val="0"/>
                <w:color w:val="000000"/>
              </w:rPr>
              <w:t>萬元、人民幣</w:t>
            </w:r>
            <w:r w:rsidRPr="00CC4061">
              <w:rPr>
                <w:b w:val="0"/>
                <w:color w:val="000000"/>
              </w:rPr>
              <w:t>2</w:t>
            </w:r>
            <w:r w:rsidRPr="00CC4061">
              <w:rPr>
                <w:rFonts w:hint="eastAsia"/>
                <w:b w:val="0"/>
                <w:color w:val="000000"/>
              </w:rPr>
              <w:t>萬元、等值</w:t>
            </w:r>
            <w:r w:rsidRPr="00CC4061">
              <w:rPr>
                <w:b w:val="0"/>
                <w:color w:val="000000"/>
              </w:rPr>
              <w:t>1</w:t>
            </w:r>
            <w:r w:rsidRPr="00CC4061">
              <w:rPr>
                <w:rFonts w:hint="eastAsia"/>
                <w:b w:val="0"/>
                <w:color w:val="000000"/>
              </w:rPr>
              <w:t>萬美元之外幣、有價證券、一定金額之黃金及物品，要誠實申報，行政院洗錢防制辦公室關心您。</w:t>
            </w:r>
          </w:p>
          <w:p w:rsidR="00146F52" w:rsidRDefault="00146F52" w:rsidP="005A1B91">
            <w:pPr>
              <w:pStyle w:val="a1"/>
              <w:numPr>
                <w:ilvl w:val="0"/>
                <w:numId w:val="0"/>
              </w:numPr>
              <w:ind w:leftChars="300" w:left="1020" w:hangingChars="100" w:hanging="300"/>
              <w:rPr>
                <w:b w:val="0"/>
                <w:color w:val="000000"/>
              </w:rPr>
            </w:pPr>
            <w:r w:rsidRPr="00CC4061">
              <w:rPr>
                <w:b w:val="0"/>
                <w:color w:val="000000"/>
              </w:rPr>
              <w:t>4.</w:t>
            </w:r>
            <w:r w:rsidRPr="00CC4061">
              <w:rPr>
                <w:rFonts w:hint="eastAsia"/>
                <w:b w:val="0"/>
                <w:color w:val="000000"/>
              </w:rPr>
              <w:t>自</w:t>
            </w:r>
            <w:r w:rsidRPr="00CC4061">
              <w:rPr>
                <w:b w:val="0"/>
                <w:color w:val="000000"/>
              </w:rPr>
              <w:t>106</w:t>
            </w:r>
            <w:r w:rsidRPr="00CC4061">
              <w:rPr>
                <w:rFonts w:hint="eastAsia"/>
                <w:b w:val="0"/>
                <w:color w:val="000000"/>
              </w:rPr>
              <w:t>年</w:t>
            </w:r>
            <w:r w:rsidRPr="00CC4061">
              <w:rPr>
                <w:b w:val="0"/>
                <w:color w:val="000000"/>
              </w:rPr>
              <w:t>6</w:t>
            </w:r>
            <w:r w:rsidRPr="00CC4061">
              <w:rPr>
                <w:rFonts w:hint="eastAsia"/>
                <w:b w:val="0"/>
                <w:color w:val="000000"/>
              </w:rPr>
              <w:t>月</w:t>
            </w:r>
            <w:r w:rsidRPr="00CC4061">
              <w:rPr>
                <w:b w:val="0"/>
                <w:color w:val="000000"/>
              </w:rPr>
              <w:t>28</w:t>
            </w:r>
            <w:r w:rsidRPr="00CC4061">
              <w:rPr>
                <w:rFonts w:hint="eastAsia"/>
                <w:b w:val="0"/>
                <w:color w:val="000000"/>
              </w:rPr>
              <w:t>日起，洗錢防制法新增銀樓、代書、房仲、律師、會計師、公證人從事特定交易時，也要進行客戶審查、申報可疑交易及保存交易紀錄，行政院洗錢防制辦公室關心您。</w:t>
            </w:r>
          </w:p>
          <w:p w:rsidR="00146F52" w:rsidRDefault="00146F52" w:rsidP="005A1B91">
            <w:pPr>
              <w:pStyle w:val="a1"/>
              <w:numPr>
                <w:ilvl w:val="0"/>
                <w:numId w:val="0"/>
              </w:numPr>
              <w:ind w:leftChars="300" w:left="920" w:hangingChars="100" w:hanging="200"/>
              <w:rPr>
                <w:color w:val="000000"/>
                <w:sz w:val="20"/>
                <w:szCs w:val="20"/>
              </w:rPr>
            </w:pPr>
            <w:r w:rsidRPr="00655E6E">
              <w:rPr>
                <w:color w:val="000000"/>
                <w:sz w:val="20"/>
                <w:szCs w:val="20"/>
              </w:rPr>
              <w:t>(</w:t>
            </w:r>
            <w:r w:rsidRPr="00655E6E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655E6E">
              <w:rPr>
                <w:color w:val="000000"/>
                <w:sz w:val="20"/>
                <w:szCs w:val="20"/>
              </w:rPr>
              <w:t>:</w:t>
            </w:r>
            <w:r w:rsidRPr="00655E6E">
              <w:rPr>
                <w:rFonts w:hint="eastAsia"/>
                <w:color w:val="000000"/>
                <w:sz w:val="20"/>
                <w:szCs w:val="20"/>
              </w:rPr>
              <w:t>內政部政風處</w:t>
            </w:r>
            <w:r w:rsidRPr="00655E6E">
              <w:rPr>
                <w:color w:val="000000"/>
                <w:sz w:val="20"/>
                <w:szCs w:val="20"/>
              </w:rPr>
              <w:t>)</w:t>
            </w:r>
          </w:p>
          <w:p w:rsidR="00146F52" w:rsidRPr="007C3DEB" w:rsidRDefault="00146F52" w:rsidP="007C3DEB">
            <w:pPr>
              <w:pStyle w:val="a1"/>
              <w:ind w:left="737" w:hanging="737"/>
              <w:rPr>
                <w:color w:val="000000"/>
                <w:sz w:val="20"/>
                <w:szCs w:val="20"/>
              </w:rPr>
            </w:pPr>
            <w:r w:rsidRPr="0042218E">
              <w:rPr>
                <w:rFonts w:hint="eastAsia"/>
                <w:kern w:val="2"/>
              </w:rPr>
              <w:t>廉政宣導─</w:t>
            </w:r>
            <w:r w:rsidRPr="00F82EBC">
              <w:rPr>
                <w:rFonts w:ascii="新細明體" w:hAnsi="新細明體"/>
              </w:rPr>
              <w:t xml:space="preserve"> i</w:t>
            </w:r>
            <w:r w:rsidRPr="00F82EBC">
              <w:rPr>
                <w:rFonts w:ascii="新細明體" w:hAnsi="新細明體" w:hint="eastAsia"/>
              </w:rPr>
              <w:t>幸福</w:t>
            </w:r>
            <w:r w:rsidRPr="00F82EBC">
              <w:rPr>
                <w:rFonts w:ascii="新細明體" w:hAnsi="新細明體"/>
              </w:rPr>
              <w:t xml:space="preserve">  </w:t>
            </w:r>
            <w:r w:rsidRPr="00F82EBC">
              <w:rPr>
                <w:rFonts w:ascii="新細明體" w:hAnsi="新細明體" w:hint="eastAsia"/>
              </w:rPr>
              <w:t>檢舉賄選</w:t>
            </w:r>
            <w:r w:rsidRPr="00F82EBC">
              <w:rPr>
                <w:rFonts w:ascii="新細明體" w:hAnsi="新細明體"/>
              </w:rPr>
              <w:t xml:space="preserve">  </w:t>
            </w:r>
            <w:r w:rsidRPr="00F82EBC">
              <w:rPr>
                <w:rFonts w:ascii="新細明體" w:hAnsi="新細明體" w:hint="eastAsia"/>
              </w:rPr>
              <w:t>人人有責</w:t>
            </w:r>
            <w:r>
              <w:rPr>
                <w:rFonts w:ascii="新細明體" w:hAnsi="新細明體" w:hint="eastAsia"/>
              </w:rPr>
              <w:t>：</w:t>
            </w:r>
          </w:p>
          <w:p w:rsidR="00146F52" w:rsidRDefault="00146F52" w:rsidP="005A1B91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rPr>
                <w:b w:val="0"/>
                <w:color w:val="000000"/>
              </w:rPr>
            </w:pPr>
            <w:r w:rsidRPr="007C3DEB">
              <w:rPr>
                <w:rFonts w:hint="eastAsia"/>
                <w:b w:val="0"/>
                <w:color w:val="000000"/>
              </w:rPr>
              <w:t>本（</w:t>
            </w:r>
            <w:r w:rsidRPr="007C3DEB">
              <w:rPr>
                <w:b w:val="0"/>
                <w:color w:val="000000"/>
              </w:rPr>
              <w:t>107</w:t>
            </w:r>
            <w:r w:rsidRPr="007C3DEB">
              <w:rPr>
                <w:rFonts w:hint="eastAsia"/>
                <w:b w:val="0"/>
                <w:color w:val="000000"/>
              </w:rPr>
              <w:t>）年地方公職人員九合一選舉將於</w:t>
            </w:r>
            <w:r w:rsidRPr="007C3DEB">
              <w:rPr>
                <w:b w:val="0"/>
                <w:color w:val="000000"/>
              </w:rPr>
              <w:t>107</w:t>
            </w:r>
            <w:r w:rsidRPr="007C3DEB">
              <w:rPr>
                <w:rFonts w:hint="eastAsia"/>
                <w:b w:val="0"/>
                <w:color w:val="000000"/>
              </w:rPr>
              <w:t>年</w:t>
            </w:r>
            <w:r w:rsidRPr="007C3DEB">
              <w:rPr>
                <w:b w:val="0"/>
                <w:color w:val="000000"/>
              </w:rPr>
              <w:t>11</w:t>
            </w:r>
            <w:r w:rsidRPr="007C3DEB">
              <w:rPr>
                <w:rFonts w:hint="eastAsia"/>
                <w:b w:val="0"/>
                <w:color w:val="000000"/>
              </w:rPr>
              <w:t>月</w:t>
            </w:r>
            <w:r w:rsidRPr="007C3DEB">
              <w:rPr>
                <w:b w:val="0"/>
                <w:color w:val="000000"/>
              </w:rPr>
              <w:t>24</w:t>
            </w:r>
            <w:r w:rsidRPr="007C3DEB">
              <w:rPr>
                <w:rFonts w:hint="eastAsia"/>
                <w:b w:val="0"/>
                <w:color w:val="000000"/>
              </w:rPr>
              <w:t>日投票。本次選舉反賄選之宣導口號為「</w:t>
            </w:r>
            <w:r w:rsidRPr="007C3DEB">
              <w:rPr>
                <w:b w:val="0"/>
                <w:color w:val="000000"/>
              </w:rPr>
              <w:t>i</w:t>
            </w:r>
            <w:r w:rsidRPr="007C3DEB">
              <w:rPr>
                <w:rFonts w:hint="eastAsia"/>
                <w:b w:val="0"/>
                <w:color w:val="000000"/>
              </w:rPr>
              <w:t>幸福</w:t>
            </w:r>
            <w:r w:rsidRPr="007C3DEB">
              <w:rPr>
                <w:b w:val="0"/>
                <w:color w:val="000000"/>
              </w:rPr>
              <w:t xml:space="preserve">  </w:t>
            </w:r>
            <w:r w:rsidRPr="007C3DEB">
              <w:rPr>
                <w:rFonts w:hint="eastAsia"/>
                <w:b w:val="0"/>
                <w:color w:val="000000"/>
              </w:rPr>
              <w:t>檢舉賄選</w:t>
            </w:r>
            <w:r w:rsidRPr="007C3DEB">
              <w:rPr>
                <w:b w:val="0"/>
                <w:color w:val="000000"/>
              </w:rPr>
              <w:t xml:space="preserve">  </w:t>
            </w:r>
            <w:r w:rsidRPr="007C3DEB">
              <w:rPr>
                <w:rFonts w:hint="eastAsia"/>
                <w:b w:val="0"/>
                <w:color w:val="000000"/>
              </w:rPr>
              <w:t>人人有責」；有關法務部及廉政署製發之反賄選宣導素材（含宣導海報、宣導影片、廣播插播卡等）已上傳至本家全球資訊網「最新消息」及家區內網「公告區」→「政風宣導」→「</w:t>
            </w:r>
            <w:r w:rsidRPr="007C3DEB">
              <w:rPr>
                <w:b w:val="0"/>
                <w:color w:val="000000"/>
              </w:rPr>
              <w:t>107</w:t>
            </w:r>
            <w:r w:rsidRPr="007C3DEB">
              <w:rPr>
                <w:rFonts w:hint="eastAsia"/>
                <w:b w:val="0"/>
                <w:color w:val="000000"/>
              </w:rPr>
              <w:t>年政風宣導」資料夾中，請各組室、各堂及全體同仁撥冗瀏覽，廣為宣導。</w:t>
            </w:r>
          </w:p>
          <w:p w:rsidR="00146F52" w:rsidRPr="0088478D" w:rsidRDefault="00146F52" w:rsidP="0088478D">
            <w:pPr>
              <w:pStyle w:val="a1"/>
              <w:ind w:left="737" w:hanging="737"/>
              <w:jc w:val="left"/>
              <w:rPr>
                <w:b w:val="0"/>
                <w:color w:val="000000"/>
              </w:rPr>
            </w:pPr>
            <w:r w:rsidRPr="0042218E">
              <w:rPr>
                <w:rFonts w:hint="eastAsia"/>
                <w:kern w:val="2"/>
              </w:rPr>
              <w:t>廉政宣導─</w:t>
            </w:r>
            <w:r w:rsidRPr="000825FB">
              <w:rPr>
                <w:rFonts w:hint="eastAsia"/>
                <w:kern w:val="2"/>
              </w:rPr>
              <w:t>主任擅用機關名義關防印信購置私用物品案</w:t>
            </w:r>
            <w:r w:rsidRPr="0088478D">
              <w:rPr>
                <w:rFonts w:hint="eastAsia"/>
                <w:kern w:val="2"/>
              </w:rPr>
              <w:t>：</w:t>
            </w:r>
          </w:p>
          <w:p w:rsidR="00146F52" w:rsidRDefault="00146F52" w:rsidP="00BC7A09">
            <w:pPr>
              <w:pStyle w:val="a1"/>
              <w:numPr>
                <w:ilvl w:val="0"/>
                <w:numId w:val="0"/>
              </w:numPr>
              <w:ind w:left="720" w:firstLineChars="200" w:firstLine="600"/>
              <w:rPr>
                <w:color w:val="000000"/>
                <w:sz w:val="20"/>
                <w:szCs w:val="20"/>
              </w:rPr>
            </w:pPr>
            <w:r w:rsidRPr="000825FB">
              <w:rPr>
                <w:rFonts w:hint="eastAsia"/>
                <w:b w:val="0"/>
                <w:color w:val="000000"/>
              </w:rPr>
              <w:t>某市政府教育局主任甲，涉嫌以主任職務之便，於機關印信啟用前擅用機關名義、關防印信，利用共同供應契約採購購置物品至私人處所，該行為足以使臺灣銀行誤認</w:t>
            </w:r>
            <w:r w:rsidRPr="000825FB">
              <w:rPr>
                <w:b w:val="0"/>
                <w:color w:val="000000"/>
              </w:rPr>
              <w:t>A</w:t>
            </w:r>
            <w:r w:rsidRPr="000825FB">
              <w:rPr>
                <w:rFonts w:hint="eastAsia"/>
                <w:b w:val="0"/>
                <w:color w:val="000000"/>
              </w:rPr>
              <w:t>單位有表示其為公務主體之同一性而同意訂單，並致廠商交易商品，損害機關形象，經地檢署依法偵辦，全案以甲違反刑法第</w:t>
            </w:r>
            <w:r w:rsidRPr="000825FB">
              <w:rPr>
                <w:b w:val="0"/>
                <w:color w:val="000000"/>
              </w:rPr>
              <w:t>218</w:t>
            </w:r>
            <w:r w:rsidRPr="000825FB">
              <w:rPr>
                <w:rFonts w:hint="eastAsia"/>
                <w:b w:val="0"/>
                <w:color w:val="000000"/>
              </w:rPr>
              <w:t>條第</w:t>
            </w:r>
            <w:r w:rsidRPr="000825FB">
              <w:rPr>
                <w:b w:val="0"/>
                <w:color w:val="000000"/>
              </w:rPr>
              <w:t>2</w:t>
            </w:r>
            <w:r w:rsidRPr="000825FB">
              <w:rPr>
                <w:rFonts w:hint="eastAsia"/>
                <w:b w:val="0"/>
                <w:color w:val="000000"/>
              </w:rPr>
              <w:t>項</w:t>
            </w:r>
            <w:r w:rsidRPr="000825FB">
              <w:rPr>
                <w:b w:val="0"/>
                <w:color w:val="000000"/>
              </w:rPr>
              <w:t>32</w:t>
            </w:r>
            <w:r w:rsidRPr="000825FB">
              <w:rPr>
                <w:rFonts w:hint="eastAsia"/>
                <w:b w:val="0"/>
                <w:color w:val="000000"/>
              </w:rPr>
              <w:t>等罪嫌緩起訴在案。懲處（戒）原因及結果：甲擅用機關名義購置私用物品，事證明確，經該局移請考績委員會決議核以記一大過處分。政府採購法第</w:t>
            </w:r>
            <w:r w:rsidRPr="000825FB">
              <w:rPr>
                <w:b w:val="0"/>
                <w:color w:val="000000"/>
              </w:rPr>
              <w:t>93</w:t>
            </w:r>
            <w:r w:rsidRPr="000825FB">
              <w:rPr>
                <w:rFonts w:hint="eastAsia"/>
                <w:b w:val="0"/>
                <w:color w:val="000000"/>
              </w:rPr>
              <w:t>條：「各機關得就具有共通需求特性之財物或勞務，與廠商簽訂共同供應契約。」。身處主管職位，本應以身作則，惟甲竟反利用其職務之權力貪圖蠅頭小利，此舉除陷自身於刑事及行政責任外，更嚴重影響機關形象，實不可取。</w:t>
            </w:r>
            <w:r w:rsidRPr="003F7ADB">
              <w:rPr>
                <w:color w:val="000000"/>
                <w:sz w:val="20"/>
                <w:szCs w:val="20"/>
              </w:rPr>
              <w:t>(</w:t>
            </w:r>
            <w:r w:rsidRPr="003F7ADB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3F7ADB">
              <w:rPr>
                <w:color w:val="000000"/>
                <w:sz w:val="20"/>
                <w:szCs w:val="20"/>
              </w:rPr>
              <w:t>:</w:t>
            </w:r>
            <w:r w:rsidRPr="003F7ADB">
              <w:rPr>
                <w:rFonts w:hint="eastAsia"/>
                <w:color w:val="000000"/>
                <w:sz w:val="20"/>
                <w:szCs w:val="20"/>
              </w:rPr>
              <w:t>法務部廉政署</w:t>
            </w:r>
            <w:r w:rsidRPr="003F7ADB">
              <w:rPr>
                <w:color w:val="000000"/>
                <w:sz w:val="20"/>
                <w:szCs w:val="20"/>
              </w:rPr>
              <w:t>)</w:t>
            </w:r>
          </w:p>
          <w:p w:rsidR="00146F52" w:rsidRPr="00BC7A09" w:rsidRDefault="00146F52" w:rsidP="00BC7A09">
            <w:pPr>
              <w:pStyle w:val="a1"/>
              <w:ind w:left="737" w:hanging="737"/>
              <w:jc w:val="left"/>
              <w:rPr>
                <w:color w:val="000000"/>
                <w:sz w:val="20"/>
                <w:szCs w:val="20"/>
              </w:rPr>
            </w:pPr>
            <w:r w:rsidRPr="00BC7A09">
              <w:rPr>
                <w:rFonts w:hint="eastAsia"/>
                <w:kern w:val="2"/>
              </w:rPr>
              <w:t>廉政宣導</w:t>
            </w:r>
            <w:r w:rsidRPr="0042218E">
              <w:rPr>
                <w:rFonts w:hint="eastAsia"/>
                <w:kern w:val="2"/>
              </w:rPr>
              <w:t>─</w:t>
            </w:r>
            <w:r>
              <w:rPr>
                <w:rFonts w:hint="eastAsia"/>
                <w:kern w:val="2"/>
              </w:rPr>
              <w:t>保護採購評選委員</w:t>
            </w:r>
            <w:r>
              <w:rPr>
                <w:kern w:val="2"/>
              </w:rPr>
              <w:t>:</w:t>
            </w:r>
          </w:p>
          <w:p w:rsidR="00146F52" w:rsidRDefault="00146F52" w:rsidP="00BC7A09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b w:val="0"/>
                <w:color w:val="auto"/>
                <w:kern w:val="2"/>
              </w:rPr>
            </w:pPr>
            <w:r w:rsidRPr="00BC7A09">
              <w:rPr>
                <w:rFonts w:hint="eastAsia"/>
                <w:b w:val="0"/>
                <w:color w:val="auto"/>
                <w:kern w:val="2"/>
              </w:rPr>
              <w:t>按「採購評選委員」因擔任政府採購法之評選職務，而具有刑事法上之「授權公務員」身分，為落實政風工作「防護」面相，預防「採購評選委員」因不熟悉法律規定而誤觸法令，法務部廉政署爰製作旨揭影片，影片以上傳至本家全晴資訊網及家區內網公告區</w:t>
            </w:r>
            <w:r w:rsidRPr="00BC7A09">
              <w:rPr>
                <w:b w:val="0"/>
                <w:color w:val="auto"/>
                <w:kern w:val="2"/>
              </w:rPr>
              <w:t>107</w:t>
            </w:r>
            <w:r w:rsidRPr="00BC7A09">
              <w:rPr>
                <w:rFonts w:hint="eastAsia"/>
                <w:b w:val="0"/>
                <w:color w:val="auto"/>
                <w:kern w:val="2"/>
              </w:rPr>
              <w:t>年政風宣導檔案夾中，請撥冗上網瀏覽。</w:t>
            </w:r>
          </w:p>
          <w:p w:rsidR="00146F52" w:rsidRPr="00BC7A09" w:rsidRDefault="00146F52" w:rsidP="00BC7A09">
            <w:pPr>
              <w:pStyle w:val="a1"/>
              <w:ind w:left="737" w:hanging="737"/>
              <w:jc w:val="left"/>
              <w:rPr>
                <w:b w:val="0"/>
                <w:color w:val="auto"/>
                <w:kern w:val="2"/>
              </w:rPr>
            </w:pPr>
            <w:r w:rsidRPr="00BC7A09">
              <w:rPr>
                <w:rFonts w:hint="eastAsia"/>
                <w:kern w:val="2"/>
              </w:rPr>
              <w:t>廉政宣導</w:t>
            </w:r>
            <w:r w:rsidRPr="0042218E">
              <w:rPr>
                <w:rFonts w:hint="eastAsia"/>
                <w:kern w:val="2"/>
              </w:rPr>
              <w:t>─</w:t>
            </w:r>
            <w:r>
              <w:rPr>
                <w:rFonts w:hint="eastAsia"/>
                <w:kern w:val="2"/>
              </w:rPr>
              <w:t>公職人員選舉罷免法</w:t>
            </w:r>
            <w:r>
              <w:rPr>
                <w:kern w:val="2"/>
              </w:rPr>
              <w:t>:</w:t>
            </w:r>
          </w:p>
          <w:p w:rsidR="00146F52" w:rsidRPr="0031546A" w:rsidRDefault="00146F52" w:rsidP="0031546A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b w:val="0"/>
                <w:color w:val="auto"/>
                <w:kern w:val="2"/>
              </w:rPr>
            </w:pPr>
            <w:r w:rsidRPr="0031546A">
              <w:rPr>
                <w:b w:val="0"/>
                <w:color w:val="auto"/>
                <w:kern w:val="2"/>
              </w:rPr>
              <w:t>107</w:t>
            </w:r>
            <w:r w:rsidRPr="0031546A">
              <w:rPr>
                <w:rFonts w:hint="eastAsia"/>
                <w:b w:val="0"/>
                <w:color w:val="auto"/>
                <w:kern w:val="2"/>
              </w:rPr>
              <w:t>年地方公職人員選舉期間，強化各項廉政作為，以營照公平、公正、公開之選舉環境，為確保選舉期間公務人員依法行政，請各政府機構配合人事單位強化行政中立宣導事宜。另重申各政風人員務特定支持之政黨、其他政治團體或公職候選人站台、遊行、拜票、廉署等行為，並應遵守工務人員行政中立法之相關規範。</w:t>
            </w:r>
          </w:p>
          <w:p w:rsidR="00146F52" w:rsidRPr="0075735A" w:rsidRDefault="00146F52" w:rsidP="00427AC3">
            <w:pPr>
              <w:pStyle w:val="a1"/>
              <w:ind w:left="737" w:hanging="737"/>
              <w:rPr>
                <w:rFonts w:ascii="Arial" w:hAnsi="Arial" w:cs="Arial"/>
                <w:color w:val="54491B"/>
                <w:spacing w:val="15"/>
                <w:sz w:val="24"/>
                <w:szCs w:val="24"/>
              </w:rPr>
            </w:pPr>
            <w:r w:rsidRPr="00427AC3">
              <w:rPr>
                <w:rFonts w:hint="eastAsia"/>
                <w:kern w:val="2"/>
              </w:rPr>
              <w:t>公務機密維護宣導─</w:t>
            </w:r>
            <w:r w:rsidRPr="00E224AD">
              <w:rPr>
                <w:rFonts w:hint="eastAsia"/>
                <w:kern w:val="2"/>
              </w:rPr>
              <w:t>紙本個資文件防護</w:t>
            </w:r>
            <w:r>
              <w:rPr>
                <w:kern w:val="2"/>
              </w:rPr>
              <w:t>(</w:t>
            </w:r>
            <w:r>
              <w:rPr>
                <w:rFonts w:hint="eastAsia"/>
                <w:kern w:val="2"/>
              </w:rPr>
              <w:t>一</w:t>
            </w:r>
            <w:r>
              <w:rPr>
                <w:kern w:val="2"/>
              </w:rPr>
              <w:t>)</w:t>
            </w:r>
            <w:r w:rsidRPr="0075735A">
              <w:rPr>
                <w:rFonts w:hint="eastAsia"/>
                <w:kern w:val="2"/>
              </w:rPr>
              <w:t>：</w:t>
            </w:r>
          </w:p>
          <w:p w:rsidR="00146F52" w:rsidRPr="00C6008D" w:rsidRDefault="00146F52" w:rsidP="000825FB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</w:pPr>
            <w:r w:rsidRPr="000825FB">
              <w:rPr>
                <w:rFonts w:hint="eastAsia"/>
                <w:b w:val="0"/>
                <w:color w:val="auto"/>
                <w:szCs w:val="22"/>
              </w:rPr>
              <w:t>紙本文件輸出缺乏有效管控舉例來說，列印時，一旦有個資內容的文件印出後被他人誤取，或無人領取，就是紙本個資在列印時造成的風險缺口。傳真也是紙本個資防護不能忽略的管道，像是傳真文件印出被人拿取，下班時間後輸出的傳真文件沒人控管，也會造成同樣的問題。從個資文件的產生、傳遞、利用，直到最後的銷毀與保存，都應制定好各人員的授權與責任，同時建置機密文件的分類、分級制度，並檢視現有作業流程。而員工的個資防護教育訓練也是持續不斷要做的事，讓員工不論是在業務流程中，或是工作習慣上，都應該有良好的個資防護觀念。</w:t>
            </w:r>
            <w:r w:rsidRPr="000825FB">
              <w:rPr>
                <w:color w:val="000000"/>
                <w:sz w:val="20"/>
                <w:szCs w:val="20"/>
              </w:rPr>
              <w:t>(</w:t>
            </w:r>
            <w:r w:rsidRPr="000825FB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0825FB">
              <w:rPr>
                <w:color w:val="000000"/>
                <w:sz w:val="20"/>
                <w:szCs w:val="20"/>
              </w:rPr>
              <w:t>:</w:t>
            </w:r>
            <w:r>
              <w:rPr>
                <w:rFonts w:hint="eastAsia"/>
                <w:color w:val="000000"/>
                <w:sz w:val="20"/>
                <w:szCs w:val="20"/>
              </w:rPr>
              <w:t>澎湖縣政府稅務局</w:t>
            </w:r>
            <w:r w:rsidRPr="000825FB">
              <w:rPr>
                <w:color w:val="000000"/>
                <w:sz w:val="20"/>
                <w:szCs w:val="20"/>
              </w:rPr>
              <w:t>)</w:t>
            </w:r>
          </w:p>
          <w:p w:rsidR="00146F52" w:rsidRPr="00F624DC" w:rsidRDefault="00146F52" w:rsidP="00F21392">
            <w:pPr>
              <w:pStyle w:val="a1"/>
              <w:ind w:left="737" w:hanging="737"/>
              <w:rPr>
                <w:kern w:val="2"/>
              </w:rPr>
            </w:pPr>
            <w:r>
              <w:rPr>
                <w:rFonts w:hint="eastAsia"/>
                <w:bCs/>
                <w:kern w:val="2"/>
              </w:rPr>
              <w:t>機關安全維護宣導─</w:t>
            </w:r>
            <w:r w:rsidRPr="004A58DA">
              <w:rPr>
                <w:rFonts w:hint="eastAsia"/>
                <w:bCs/>
                <w:kern w:val="2"/>
              </w:rPr>
              <w:t>機關安全維護的基本觀念</w:t>
            </w:r>
            <w:r w:rsidRPr="00EE77D4">
              <w:rPr>
                <w:rFonts w:hint="eastAsia"/>
              </w:rPr>
              <w:t>：</w:t>
            </w:r>
          </w:p>
          <w:p w:rsidR="00146F52" w:rsidRPr="004A58DA" w:rsidRDefault="00146F52" w:rsidP="00BC7A09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rPr>
                <w:b w:val="0"/>
                <w:color w:val="auto"/>
                <w:szCs w:val="22"/>
              </w:rPr>
            </w:pPr>
            <w:r w:rsidRPr="004A58DA">
              <w:rPr>
                <w:rFonts w:hint="eastAsia"/>
                <w:b w:val="0"/>
                <w:color w:val="auto"/>
                <w:szCs w:val="22"/>
              </w:rPr>
              <w:t>機關安全之防護為各級首長及全體人員之職責，除法令另有規定外，其規劃與實施，由各機關事務管理單位會同政風單位辦理。合署辦公之機關得聯合組成安全管理單位統一辦理。主管人員應隨時督導考核，隨時檢討改進。機關安全維護的目的在於維護機關正常運作，防範生命、財產的損失，消弭禍亂於無形。機關安全是全體員工的責任，需要大家共同的關注、支持和投入，建立與機關是「生命共同體」的認識。機關安全是「未雨綢繆」、「防患未然」的工作，要有「居安思危」的警覺。對安全的追求，永遠沒有止境，永遠不能懈怠。熟悉機關地理環境、行走動線，對一切人、事、物，衡量時間、地點等因素，發生意外事件，請迅速通知警察及政風室處理。發現有違常規常態者，也應即嚴密查察，切實瞭解，及時通報警方及政風室處理。另外，也應確實遵守機關的一般安全規定，如不違規用電及使用不合規格之機件材料，不私自接用電源，不設置任何爐灶及煤氣設備。全體員工均應共同維護機關安全。</w:t>
            </w:r>
            <w:r w:rsidRPr="00F624DC">
              <w:rPr>
                <w:color w:val="000000"/>
                <w:sz w:val="20"/>
                <w:szCs w:val="20"/>
              </w:rPr>
              <w:t>(</w:t>
            </w:r>
            <w:r w:rsidRPr="00F624DC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F624DC">
              <w:rPr>
                <w:color w:val="000000"/>
                <w:sz w:val="20"/>
                <w:szCs w:val="20"/>
              </w:rPr>
              <w:t>:</w:t>
            </w:r>
            <w:r>
              <w:rPr>
                <w:rFonts w:hint="eastAsia"/>
                <w:color w:val="000000"/>
                <w:sz w:val="20"/>
                <w:szCs w:val="20"/>
              </w:rPr>
              <w:t>桃園地方檢察署</w:t>
            </w:r>
            <w:r w:rsidRPr="00F624DC">
              <w:rPr>
                <w:color w:val="000000"/>
                <w:sz w:val="20"/>
                <w:szCs w:val="20"/>
              </w:rPr>
              <w:t>)</w:t>
            </w:r>
          </w:p>
          <w:p w:rsidR="00146F52" w:rsidRPr="00EE77D4" w:rsidRDefault="00146F52" w:rsidP="00943E37">
            <w:pPr>
              <w:pStyle w:val="a5"/>
              <w:ind w:leftChars="0" w:left="0" w:firstLineChars="0" w:firstLine="0"/>
              <w:rPr>
                <w:color w:val="FF0000"/>
              </w:rPr>
            </w:pPr>
            <w:r w:rsidRPr="00EE77D4">
              <w:rPr>
                <w:rFonts w:hint="eastAsia"/>
                <w:color w:val="FF0000"/>
              </w:rPr>
              <w:t>＊＊＊＊＊＊＊＊＊＊＊＊＊＊＊＊＊＊＊＊＊＊＊＊＊＊＊＊＊＊＊＊＊＊＊</w:t>
            </w:r>
          </w:p>
          <w:p w:rsidR="00146F52" w:rsidRPr="00EE77D4" w:rsidRDefault="00146F52" w:rsidP="00EA342A">
            <w:pPr>
              <w:pStyle w:val="a6"/>
              <w:ind w:leftChars="0" w:left="0"/>
              <w:jc w:val="center"/>
              <w:rPr>
                <w:b/>
                <w:color w:val="FF0000"/>
              </w:rPr>
            </w:pPr>
            <w:r w:rsidRPr="00EE77D4">
              <w:rPr>
                <w:rFonts w:hint="eastAsia"/>
                <w:b/>
                <w:color w:val="FF0000"/>
              </w:rPr>
              <w:t>臺北榮家政風檢舉專線電話</w:t>
            </w:r>
            <w:r w:rsidRPr="00EE77D4">
              <w:rPr>
                <w:b/>
                <w:color w:val="FF0000"/>
              </w:rPr>
              <w:t>(</w:t>
            </w:r>
            <w:r w:rsidRPr="00EE77D4">
              <w:rPr>
                <w:rFonts w:hint="eastAsia"/>
                <w:b/>
                <w:color w:val="FF0000"/>
              </w:rPr>
              <w:t>外線：</w:t>
            </w:r>
            <w:r w:rsidRPr="00EE77D4">
              <w:rPr>
                <w:b/>
                <w:color w:val="FF0000"/>
              </w:rPr>
              <w:t>02-26732618</w:t>
            </w:r>
            <w:r w:rsidRPr="00EE77D4">
              <w:rPr>
                <w:rFonts w:hint="eastAsia"/>
                <w:b/>
                <w:color w:val="FF0000"/>
              </w:rPr>
              <w:t>，內線：</w:t>
            </w:r>
            <w:r w:rsidRPr="00EE77D4">
              <w:rPr>
                <w:b/>
                <w:color w:val="FF0000"/>
              </w:rPr>
              <w:t>904)</w:t>
            </w:r>
          </w:p>
          <w:p w:rsidR="00146F52" w:rsidRPr="00EE77D4" w:rsidRDefault="00146F52" w:rsidP="00EA342A">
            <w:pPr>
              <w:pStyle w:val="a6"/>
              <w:ind w:leftChars="0" w:left="0"/>
              <w:jc w:val="center"/>
            </w:pPr>
            <w:r w:rsidRPr="00EE77D4">
              <w:rPr>
                <w:rFonts w:hint="eastAsia"/>
                <w:b/>
                <w:color w:val="FF0000"/>
              </w:rPr>
              <w:t>臺北榮家政風檢舉電子郵件信箱：</w:t>
            </w:r>
            <w:hyperlink r:id="rId7" w:history="1">
              <w:r w:rsidRPr="00EE77D4">
                <w:rPr>
                  <w:rStyle w:val="Hyperlink"/>
                  <w:b/>
                </w:rPr>
                <w:t>vhtpe0015@mail5.vac.gov.tw</w:t>
              </w:r>
            </w:hyperlink>
            <w:r w:rsidRPr="00EE77D4">
              <w:br/>
            </w:r>
            <w:r w:rsidRPr="00EE77D4">
              <w:rPr>
                <w:b/>
                <w:color w:val="FF0000"/>
              </w:rPr>
              <w:t>(</w:t>
            </w:r>
            <w:r w:rsidRPr="00EE77D4">
              <w:rPr>
                <w:rFonts w:hint="eastAsia"/>
                <w:b/>
                <w:color w:val="FF0000"/>
              </w:rPr>
              <w:t>廉政檢舉專線</w:t>
            </w:r>
            <w:r w:rsidRPr="00EE77D4">
              <w:rPr>
                <w:b/>
                <w:color w:val="FF0000"/>
              </w:rPr>
              <w:t>: 0800-286-586</w:t>
            </w:r>
            <w:r w:rsidRPr="00EE77D4">
              <w:rPr>
                <w:rFonts w:hint="eastAsia"/>
                <w:b/>
                <w:color w:val="FF0000"/>
              </w:rPr>
              <w:t>、傳真</w:t>
            </w:r>
            <w:r w:rsidRPr="00EE77D4">
              <w:rPr>
                <w:b/>
                <w:color w:val="FF0000"/>
              </w:rPr>
              <w:t>: 02-2381-1234)</w:t>
            </w:r>
          </w:p>
        </w:tc>
      </w:tr>
    </w:tbl>
    <w:p w:rsidR="00146F52" w:rsidRPr="00B93593" w:rsidRDefault="00146F52" w:rsidP="00C6008D">
      <w:pPr>
        <w:jc w:val="both"/>
      </w:pPr>
    </w:p>
    <w:sectPr w:rsidR="00146F52" w:rsidRPr="00B93593" w:rsidSect="00C623E5">
      <w:footerReference w:type="default" r:id="rId8"/>
      <w:pgSz w:w="11906" w:h="16838"/>
      <w:pgMar w:top="794" w:right="567" w:bottom="567" w:left="567" w:header="794" w:footer="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6F52" w:rsidRDefault="00146F52" w:rsidP="00E07DF3">
      <w:pPr>
        <w:spacing w:before="0" w:line="240" w:lineRule="auto"/>
      </w:pPr>
      <w:r>
        <w:separator/>
      </w:r>
    </w:p>
  </w:endnote>
  <w:endnote w:type="continuationSeparator" w:id="0">
    <w:p w:rsidR="00146F52" w:rsidRDefault="00146F52" w:rsidP="00E07D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F52" w:rsidRDefault="00146F52">
    <w:pPr>
      <w:pStyle w:val="Footer"/>
      <w:jc w:val="center"/>
    </w:pPr>
    <w:fldSimple w:instr=" PAGE   \* MERGEFORMAT ">
      <w:r w:rsidRPr="0031546A">
        <w:rPr>
          <w:noProof/>
          <w:lang w:val="zh-TW"/>
        </w:rPr>
        <w:t>2</w:t>
      </w:r>
    </w:fldSimple>
  </w:p>
  <w:p w:rsidR="00146F52" w:rsidRDefault="00146F5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6F52" w:rsidRDefault="00146F52" w:rsidP="00E07DF3">
      <w:pPr>
        <w:spacing w:before="0" w:line="240" w:lineRule="auto"/>
      </w:pPr>
      <w:r>
        <w:separator/>
      </w:r>
    </w:p>
  </w:footnote>
  <w:footnote w:type="continuationSeparator" w:id="0">
    <w:p w:rsidR="00146F52" w:rsidRDefault="00146F52" w:rsidP="00E07D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711D7"/>
    <w:multiLevelType w:val="hybridMultilevel"/>
    <w:tmpl w:val="B9849D2E"/>
    <w:lvl w:ilvl="0" w:tplc="5BF6602C">
      <w:start w:val="1"/>
      <w:numFmt w:val="decimal"/>
      <w:pStyle w:val="a"/>
      <w:lvlText w:val="%1."/>
      <w:lvlJc w:val="left"/>
      <w:pPr>
        <w:ind w:left="79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27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35" w:hanging="480"/>
      </w:pPr>
      <w:rPr>
        <w:rFonts w:cs="Times New Roman"/>
      </w:rPr>
    </w:lvl>
  </w:abstractNum>
  <w:abstractNum w:abstractNumId="1">
    <w:nsid w:val="42514F5C"/>
    <w:multiLevelType w:val="hybridMultilevel"/>
    <w:tmpl w:val="D068E214"/>
    <w:lvl w:ilvl="0" w:tplc="39EC749A">
      <w:start w:val="1"/>
      <w:numFmt w:val="decimal"/>
      <w:pStyle w:val="a0"/>
      <w:lvlText w:val="(%1)"/>
      <w:lvlJc w:val="left"/>
      <w:pPr>
        <w:ind w:left="480" w:firstLine="54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9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7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5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3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1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9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7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54" w:hanging="480"/>
      </w:pPr>
      <w:rPr>
        <w:rFonts w:cs="Times New Roman"/>
      </w:rPr>
    </w:lvl>
  </w:abstractNum>
  <w:abstractNum w:abstractNumId="2">
    <w:nsid w:val="6F974DE6"/>
    <w:multiLevelType w:val="hybridMultilevel"/>
    <w:tmpl w:val="B652F1A4"/>
    <w:lvl w:ilvl="0" w:tplc="72664EA4">
      <w:start w:val="1"/>
      <w:numFmt w:val="taiwaneseCountingThousand"/>
      <w:pStyle w:val="1"/>
      <w:lvlText w:val="%1、"/>
      <w:lvlJc w:val="left"/>
      <w:pPr>
        <w:ind w:left="1845" w:hanging="984"/>
      </w:pPr>
      <w:rPr>
        <w:rFonts w:cs="Times New Roman" w:hint="default"/>
        <w:b w:val="0"/>
        <w:color w:val="000000"/>
        <w:sz w:val="40"/>
        <w:szCs w:val="40"/>
      </w:rPr>
    </w:lvl>
    <w:lvl w:ilvl="1" w:tplc="728002B4">
      <w:start w:val="1"/>
      <w:numFmt w:val="taiwaneseCountingThousand"/>
      <w:lvlText w:val="(%2)"/>
      <w:lvlJc w:val="left"/>
      <w:pPr>
        <w:ind w:left="1356" w:hanging="876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70EA073D"/>
    <w:multiLevelType w:val="hybridMultilevel"/>
    <w:tmpl w:val="0302DE82"/>
    <w:lvl w:ilvl="0" w:tplc="C3A089C6">
      <w:start w:val="1"/>
      <w:numFmt w:val="taiwaneseCountingThousand"/>
      <w:pStyle w:val="a1"/>
      <w:lvlText w:val="%1、"/>
      <w:lvlJc w:val="left"/>
      <w:pPr>
        <w:ind w:left="720" w:hanging="480"/>
      </w:pPr>
      <w:rPr>
        <w:rFonts w:eastAsia="標楷體" w:cs="Times New Roman" w:hint="eastAsia"/>
        <w:b w:val="0"/>
        <w:color w:val="000000"/>
        <w:sz w:val="30"/>
      </w:rPr>
    </w:lvl>
    <w:lvl w:ilvl="1" w:tplc="D2581C44">
      <w:start w:val="1"/>
      <w:numFmt w:val="taiwaneseCountingThousand"/>
      <w:lvlText w:val="(%2)"/>
      <w:lvlJc w:val="left"/>
      <w:pPr>
        <w:ind w:left="8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3"/>
  </w:num>
  <w:num w:numId="21">
    <w:abstractNumId w:val="3"/>
  </w:num>
  <w:num w:numId="22">
    <w:abstractNumId w:val="3"/>
  </w:num>
  <w:num w:numId="23">
    <w:abstractNumId w:val="3"/>
  </w:num>
  <w:num w:numId="24">
    <w:abstractNumId w:val="3"/>
  </w:num>
  <w:num w:numId="25">
    <w:abstractNumId w:val="3"/>
  </w:num>
  <w:num w:numId="26">
    <w:abstractNumId w:val="3"/>
  </w:num>
  <w:num w:numId="27">
    <w:abstractNumId w:val="3"/>
  </w:num>
  <w:num w:numId="28">
    <w:abstractNumId w:val="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DF3"/>
    <w:rsid w:val="00002D80"/>
    <w:rsid w:val="000038ED"/>
    <w:rsid w:val="00004540"/>
    <w:rsid w:val="0000530B"/>
    <w:rsid w:val="00005DD4"/>
    <w:rsid w:val="0000681D"/>
    <w:rsid w:val="000076C5"/>
    <w:rsid w:val="000104A2"/>
    <w:rsid w:val="000106E2"/>
    <w:rsid w:val="00011AB4"/>
    <w:rsid w:val="00013034"/>
    <w:rsid w:val="00015024"/>
    <w:rsid w:val="0001668D"/>
    <w:rsid w:val="00020BA0"/>
    <w:rsid w:val="000243EE"/>
    <w:rsid w:val="00025DBA"/>
    <w:rsid w:val="00026661"/>
    <w:rsid w:val="00026DFC"/>
    <w:rsid w:val="00030C0E"/>
    <w:rsid w:val="0003146D"/>
    <w:rsid w:val="00037133"/>
    <w:rsid w:val="000379F2"/>
    <w:rsid w:val="00040388"/>
    <w:rsid w:val="00040A80"/>
    <w:rsid w:val="00046557"/>
    <w:rsid w:val="0005170E"/>
    <w:rsid w:val="00053AC4"/>
    <w:rsid w:val="00054BF2"/>
    <w:rsid w:val="000567D0"/>
    <w:rsid w:val="000605CD"/>
    <w:rsid w:val="00060B79"/>
    <w:rsid w:val="00061939"/>
    <w:rsid w:val="000644A4"/>
    <w:rsid w:val="0006491F"/>
    <w:rsid w:val="00065807"/>
    <w:rsid w:val="00066CB5"/>
    <w:rsid w:val="00070B43"/>
    <w:rsid w:val="00072256"/>
    <w:rsid w:val="00072A2D"/>
    <w:rsid w:val="000735EE"/>
    <w:rsid w:val="00076C51"/>
    <w:rsid w:val="0008222E"/>
    <w:rsid w:val="000825FB"/>
    <w:rsid w:val="00083441"/>
    <w:rsid w:val="00085DA4"/>
    <w:rsid w:val="00093ECE"/>
    <w:rsid w:val="000A068F"/>
    <w:rsid w:val="000A2824"/>
    <w:rsid w:val="000A3634"/>
    <w:rsid w:val="000A40A6"/>
    <w:rsid w:val="000A61C0"/>
    <w:rsid w:val="000A650A"/>
    <w:rsid w:val="000B123E"/>
    <w:rsid w:val="000B1507"/>
    <w:rsid w:val="000B3B0F"/>
    <w:rsid w:val="000B4B3D"/>
    <w:rsid w:val="000B55A1"/>
    <w:rsid w:val="000B6A03"/>
    <w:rsid w:val="000B6C67"/>
    <w:rsid w:val="000B6F71"/>
    <w:rsid w:val="000C2650"/>
    <w:rsid w:val="000C423E"/>
    <w:rsid w:val="000D1B29"/>
    <w:rsid w:val="000D3959"/>
    <w:rsid w:val="000D445E"/>
    <w:rsid w:val="000D5AAD"/>
    <w:rsid w:val="000D718D"/>
    <w:rsid w:val="000E06D0"/>
    <w:rsid w:val="000E568B"/>
    <w:rsid w:val="000F0D3F"/>
    <w:rsid w:val="000F1E38"/>
    <w:rsid w:val="000F28A2"/>
    <w:rsid w:val="000F2D93"/>
    <w:rsid w:val="000F48B7"/>
    <w:rsid w:val="000F60CF"/>
    <w:rsid w:val="000F76A5"/>
    <w:rsid w:val="00102965"/>
    <w:rsid w:val="00102CCD"/>
    <w:rsid w:val="0010664D"/>
    <w:rsid w:val="00106E9C"/>
    <w:rsid w:val="00106F78"/>
    <w:rsid w:val="00107A68"/>
    <w:rsid w:val="00107B1B"/>
    <w:rsid w:val="001107B0"/>
    <w:rsid w:val="00111240"/>
    <w:rsid w:val="00113156"/>
    <w:rsid w:val="00114A24"/>
    <w:rsid w:val="00116D60"/>
    <w:rsid w:val="00121041"/>
    <w:rsid w:val="001261A8"/>
    <w:rsid w:val="00127206"/>
    <w:rsid w:val="00131452"/>
    <w:rsid w:val="00134B5E"/>
    <w:rsid w:val="001356A0"/>
    <w:rsid w:val="00136351"/>
    <w:rsid w:val="0014072F"/>
    <w:rsid w:val="001423D3"/>
    <w:rsid w:val="0014485B"/>
    <w:rsid w:val="00146F52"/>
    <w:rsid w:val="00147EEE"/>
    <w:rsid w:val="0015073C"/>
    <w:rsid w:val="00152AA4"/>
    <w:rsid w:val="00152BBC"/>
    <w:rsid w:val="00153642"/>
    <w:rsid w:val="001568DD"/>
    <w:rsid w:val="0015780D"/>
    <w:rsid w:val="00157DA4"/>
    <w:rsid w:val="00160EE7"/>
    <w:rsid w:val="00161298"/>
    <w:rsid w:val="0016333D"/>
    <w:rsid w:val="001679BE"/>
    <w:rsid w:val="001706A8"/>
    <w:rsid w:val="00171F4A"/>
    <w:rsid w:val="00174021"/>
    <w:rsid w:val="00174711"/>
    <w:rsid w:val="0017642E"/>
    <w:rsid w:val="0018004B"/>
    <w:rsid w:val="00180549"/>
    <w:rsid w:val="00181456"/>
    <w:rsid w:val="00182E23"/>
    <w:rsid w:val="0018322C"/>
    <w:rsid w:val="00183A13"/>
    <w:rsid w:val="00183A96"/>
    <w:rsid w:val="0018458A"/>
    <w:rsid w:val="00187AA7"/>
    <w:rsid w:val="00190ED3"/>
    <w:rsid w:val="00191C34"/>
    <w:rsid w:val="001958C6"/>
    <w:rsid w:val="00196207"/>
    <w:rsid w:val="00196492"/>
    <w:rsid w:val="00196E8C"/>
    <w:rsid w:val="001A3521"/>
    <w:rsid w:val="001A52A2"/>
    <w:rsid w:val="001A65B4"/>
    <w:rsid w:val="001B0111"/>
    <w:rsid w:val="001B0DE2"/>
    <w:rsid w:val="001B49CF"/>
    <w:rsid w:val="001B580F"/>
    <w:rsid w:val="001B7EC5"/>
    <w:rsid w:val="001C36CE"/>
    <w:rsid w:val="001C476D"/>
    <w:rsid w:val="001D1E93"/>
    <w:rsid w:val="001D259A"/>
    <w:rsid w:val="001D430F"/>
    <w:rsid w:val="001D6BB9"/>
    <w:rsid w:val="001E441E"/>
    <w:rsid w:val="001F0B59"/>
    <w:rsid w:val="001F17D7"/>
    <w:rsid w:val="001F17E0"/>
    <w:rsid w:val="001F4EE8"/>
    <w:rsid w:val="001F6D05"/>
    <w:rsid w:val="002017EF"/>
    <w:rsid w:val="002046AA"/>
    <w:rsid w:val="00207B60"/>
    <w:rsid w:val="00214062"/>
    <w:rsid w:val="0021424B"/>
    <w:rsid w:val="002147B4"/>
    <w:rsid w:val="0021723D"/>
    <w:rsid w:val="00217AEA"/>
    <w:rsid w:val="0022091D"/>
    <w:rsid w:val="002211D6"/>
    <w:rsid w:val="00221784"/>
    <w:rsid w:val="002243D1"/>
    <w:rsid w:val="002258FA"/>
    <w:rsid w:val="002264AB"/>
    <w:rsid w:val="00227EE0"/>
    <w:rsid w:val="00232D12"/>
    <w:rsid w:val="00236991"/>
    <w:rsid w:val="002407AA"/>
    <w:rsid w:val="00240C41"/>
    <w:rsid w:val="00241152"/>
    <w:rsid w:val="00241730"/>
    <w:rsid w:val="002455DB"/>
    <w:rsid w:val="002466DD"/>
    <w:rsid w:val="00247B5B"/>
    <w:rsid w:val="0025031D"/>
    <w:rsid w:val="00250542"/>
    <w:rsid w:val="00251EA9"/>
    <w:rsid w:val="0025244B"/>
    <w:rsid w:val="00252646"/>
    <w:rsid w:val="0025358E"/>
    <w:rsid w:val="002547C3"/>
    <w:rsid w:val="00260AB8"/>
    <w:rsid w:val="00262B66"/>
    <w:rsid w:val="00262EA8"/>
    <w:rsid w:val="002634AF"/>
    <w:rsid w:val="002642C7"/>
    <w:rsid w:val="00266D19"/>
    <w:rsid w:val="00270430"/>
    <w:rsid w:val="002740AA"/>
    <w:rsid w:val="00275D21"/>
    <w:rsid w:val="0027633C"/>
    <w:rsid w:val="00276740"/>
    <w:rsid w:val="00277135"/>
    <w:rsid w:val="00280331"/>
    <w:rsid w:val="00281919"/>
    <w:rsid w:val="00290AF2"/>
    <w:rsid w:val="00291E1F"/>
    <w:rsid w:val="00292A6F"/>
    <w:rsid w:val="0029542B"/>
    <w:rsid w:val="00295FB2"/>
    <w:rsid w:val="00296AAA"/>
    <w:rsid w:val="00296B75"/>
    <w:rsid w:val="002A3FD2"/>
    <w:rsid w:val="002A597C"/>
    <w:rsid w:val="002B271E"/>
    <w:rsid w:val="002B6E57"/>
    <w:rsid w:val="002B794A"/>
    <w:rsid w:val="002C07E8"/>
    <w:rsid w:val="002C16D7"/>
    <w:rsid w:val="002C36B8"/>
    <w:rsid w:val="002C4806"/>
    <w:rsid w:val="002C545B"/>
    <w:rsid w:val="002C6642"/>
    <w:rsid w:val="002D1615"/>
    <w:rsid w:val="002D2D83"/>
    <w:rsid w:val="002E07D8"/>
    <w:rsid w:val="002E0800"/>
    <w:rsid w:val="002E4AC8"/>
    <w:rsid w:val="002E57AB"/>
    <w:rsid w:val="002E5E6C"/>
    <w:rsid w:val="002E5EDC"/>
    <w:rsid w:val="002E6F98"/>
    <w:rsid w:val="002F27A0"/>
    <w:rsid w:val="002F5DA4"/>
    <w:rsid w:val="002F743B"/>
    <w:rsid w:val="002F74B3"/>
    <w:rsid w:val="0030109A"/>
    <w:rsid w:val="0030116C"/>
    <w:rsid w:val="00302351"/>
    <w:rsid w:val="00302C3B"/>
    <w:rsid w:val="0030349E"/>
    <w:rsid w:val="00304831"/>
    <w:rsid w:val="003067A4"/>
    <w:rsid w:val="00306E41"/>
    <w:rsid w:val="00310EAD"/>
    <w:rsid w:val="003112BB"/>
    <w:rsid w:val="00312D82"/>
    <w:rsid w:val="00313C44"/>
    <w:rsid w:val="00313DC6"/>
    <w:rsid w:val="0031546A"/>
    <w:rsid w:val="003162A0"/>
    <w:rsid w:val="003313DA"/>
    <w:rsid w:val="00331932"/>
    <w:rsid w:val="00334A57"/>
    <w:rsid w:val="003379ED"/>
    <w:rsid w:val="0034140F"/>
    <w:rsid w:val="003428E7"/>
    <w:rsid w:val="0034486F"/>
    <w:rsid w:val="003501A1"/>
    <w:rsid w:val="003506E0"/>
    <w:rsid w:val="00352D92"/>
    <w:rsid w:val="0035682C"/>
    <w:rsid w:val="00357F97"/>
    <w:rsid w:val="0036013A"/>
    <w:rsid w:val="00360775"/>
    <w:rsid w:val="00364000"/>
    <w:rsid w:val="00366D13"/>
    <w:rsid w:val="00371945"/>
    <w:rsid w:val="00373342"/>
    <w:rsid w:val="00373CA0"/>
    <w:rsid w:val="00376623"/>
    <w:rsid w:val="0037699A"/>
    <w:rsid w:val="003806D4"/>
    <w:rsid w:val="00384895"/>
    <w:rsid w:val="00384F98"/>
    <w:rsid w:val="00391FE2"/>
    <w:rsid w:val="003953CA"/>
    <w:rsid w:val="003955D2"/>
    <w:rsid w:val="003A1B64"/>
    <w:rsid w:val="003A2DD5"/>
    <w:rsid w:val="003A5C6F"/>
    <w:rsid w:val="003B2468"/>
    <w:rsid w:val="003B64A1"/>
    <w:rsid w:val="003B78B8"/>
    <w:rsid w:val="003B7DC2"/>
    <w:rsid w:val="003C1071"/>
    <w:rsid w:val="003C5815"/>
    <w:rsid w:val="003C6F11"/>
    <w:rsid w:val="003C7D03"/>
    <w:rsid w:val="003D073F"/>
    <w:rsid w:val="003D1AE6"/>
    <w:rsid w:val="003D1EF1"/>
    <w:rsid w:val="003D317B"/>
    <w:rsid w:val="003E0A3A"/>
    <w:rsid w:val="003E1124"/>
    <w:rsid w:val="003E1CC0"/>
    <w:rsid w:val="003E318B"/>
    <w:rsid w:val="003E367E"/>
    <w:rsid w:val="003F3976"/>
    <w:rsid w:val="003F4F71"/>
    <w:rsid w:val="003F585B"/>
    <w:rsid w:val="003F795F"/>
    <w:rsid w:val="003F7ADB"/>
    <w:rsid w:val="004013D4"/>
    <w:rsid w:val="00401D14"/>
    <w:rsid w:val="00401FB0"/>
    <w:rsid w:val="00410039"/>
    <w:rsid w:val="00411EDF"/>
    <w:rsid w:val="004122A5"/>
    <w:rsid w:val="00417387"/>
    <w:rsid w:val="004177E7"/>
    <w:rsid w:val="0042218E"/>
    <w:rsid w:val="004235FC"/>
    <w:rsid w:val="00424772"/>
    <w:rsid w:val="0042731D"/>
    <w:rsid w:val="00427AC3"/>
    <w:rsid w:val="00430669"/>
    <w:rsid w:val="00431338"/>
    <w:rsid w:val="00432076"/>
    <w:rsid w:val="004326D3"/>
    <w:rsid w:val="00432CD0"/>
    <w:rsid w:val="0043385C"/>
    <w:rsid w:val="00433D61"/>
    <w:rsid w:val="00433FA3"/>
    <w:rsid w:val="004357C5"/>
    <w:rsid w:val="00441962"/>
    <w:rsid w:val="00446AAF"/>
    <w:rsid w:val="00451D9B"/>
    <w:rsid w:val="004611A4"/>
    <w:rsid w:val="00462DAB"/>
    <w:rsid w:val="00463DFC"/>
    <w:rsid w:val="00465642"/>
    <w:rsid w:val="0046565C"/>
    <w:rsid w:val="00471293"/>
    <w:rsid w:val="004738B2"/>
    <w:rsid w:val="0047448C"/>
    <w:rsid w:val="00476EA8"/>
    <w:rsid w:val="00481B74"/>
    <w:rsid w:val="00481B7D"/>
    <w:rsid w:val="00481D5C"/>
    <w:rsid w:val="004841EC"/>
    <w:rsid w:val="00484224"/>
    <w:rsid w:val="00485201"/>
    <w:rsid w:val="004878C2"/>
    <w:rsid w:val="00491EE8"/>
    <w:rsid w:val="004923B9"/>
    <w:rsid w:val="00493047"/>
    <w:rsid w:val="00493958"/>
    <w:rsid w:val="004969F2"/>
    <w:rsid w:val="004A3F91"/>
    <w:rsid w:val="004A58DA"/>
    <w:rsid w:val="004A76BA"/>
    <w:rsid w:val="004B0B88"/>
    <w:rsid w:val="004B4AF8"/>
    <w:rsid w:val="004B6DEB"/>
    <w:rsid w:val="004C1570"/>
    <w:rsid w:val="004C74F0"/>
    <w:rsid w:val="004D45CF"/>
    <w:rsid w:val="004E2321"/>
    <w:rsid w:val="004E2633"/>
    <w:rsid w:val="004E4988"/>
    <w:rsid w:val="004F1EDA"/>
    <w:rsid w:val="004F3748"/>
    <w:rsid w:val="004F3E8F"/>
    <w:rsid w:val="004F53F2"/>
    <w:rsid w:val="004F5F7F"/>
    <w:rsid w:val="004F66CF"/>
    <w:rsid w:val="004F6DA2"/>
    <w:rsid w:val="004F7DC2"/>
    <w:rsid w:val="005004DF"/>
    <w:rsid w:val="00500EA1"/>
    <w:rsid w:val="00501D86"/>
    <w:rsid w:val="00506224"/>
    <w:rsid w:val="00512106"/>
    <w:rsid w:val="00512CD4"/>
    <w:rsid w:val="00515068"/>
    <w:rsid w:val="00517496"/>
    <w:rsid w:val="00520561"/>
    <w:rsid w:val="00523DAB"/>
    <w:rsid w:val="005301FA"/>
    <w:rsid w:val="0053036B"/>
    <w:rsid w:val="00530715"/>
    <w:rsid w:val="00531D3E"/>
    <w:rsid w:val="00535409"/>
    <w:rsid w:val="00535523"/>
    <w:rsid w:val="00542CFC"/>
    <w:rsid w:val="00542D4B"/>
    <w:rsid w:val="0054586A"/>
    <w:rsid w:val="00546980"/>
    <w:rsid w:val="00546DFA"/>
    <w:rsid w:val="00561C5F"/>
    <w:rsid w:val="00562290"/>
    <w:rsid w:val="00563B9F"/>
    <w:rsid w:val="00565A6F"/>
    <w:rsid w:val="00565C13"/>
    <w:rsid w:val="005667F7"/>
    <w:rsid w:val="00566EBB"/>
    <w:rsid w:val="00567E69"/>
    <w:rsid w:val="00570150"/>
    <w:rsid w:val="00570727"/>
    <w:rsid w:val="00577816"/>
    <w:rsid w:val="00577A78"/>
    <w:rsid w:val="0058332B"/>
    <w:rsid w:val="00583790"/>
    <w:rsid w:val="00585A44"/>
    <w:rsid w:val="00587A2B"/>
    <w:rsid w:val="00587B96"/>
    <w:rsid w:val="00587BB5"/>
    <w:rsid w:val="0059054B"/>
    <w:rsid w:val="005924BD"/>
    <w:rsid w:val="005959E2"/>
    <w:rsid w:val="005964FC"/>
    <w:rsid w:val="005A07B5"/>
    <w:rsid w:val="005A1B91"/>
    <w:rsid w:val="005A272A"/>
    <w:rsid w:val="005A4AC2"/>
    <w:rsid w:val="005A5A3E"/>
    <w:rsid w:val="005B1AA3"/>
    <w:rsid w:val="005B2A8D"/>
    <w:rsid w:val="005B35D4"/>
    <w:rsid w:val="005B35FC"/>
    <w:rsid w:val="005B3997"/>
    <w:rsid w:val="005B4226"/>
    <w:rsid w:val="005B5536"/>
    <w:rsid w:val="005B6C70"/>
    <w:rsid w:val="005B7464"/>
    <w:rsid w:val="005C06A4"/>
    <w:rsid w:val="005C47FB"/>
    <w:rsid w:val="005C4C41"/>
    <w:rsid w:val="005C7503"/>
    <w:rsid w:val="005D438A"/>
    <w:rsid w:val="005D4920"/>
    <w:rsid w:val="005D61E1"/>
    <w:rsid w:val="005E2B52"/>
    <w:rsid w:val="005E34C4"/>
    <w:rsid w:val="005E6077"/>
    <w:rsid w:val="005F030D"/>
    <w:rsid w:val="005F3647"/>
    <w:rsid w:val="005F5DED"/>
    <w:rsid w:val="005F79E1"/>
    <w:rsid w:val="006005DC"/>
    <w:rsid w:val="00600C1A"/>
    <w:rsid w:val="0060451B"/>
    <w:rsid w:val="00605166"/>
    <w:rsid w:val="0061022D"/>
    <w:rsid w:val="00617526"/>
    <w:rsid w:val="00617A6D"/>
    <w:rsid w:val="00623E2C"/>
    <w:rsid w:val="006254AD"/>
    <w:rsid w:val="00625DCC"/>
    <w:rsid w:val="00626287"/>
    <w:rsid w:val="00630BCC"/>
    <w:rsid w:val="006330D7"/>
    <w:rsid w:val="00636A92"/>
    <w:rsid w:val="0063775F"/>
    <w:rsid w:val="006411AA"/>
    <w:rsid w:val="00641FF7"/>
    <w:rsid w:val="0064211C"/>
    <w:rsid w:val="006430CB"/>
    <w:rsid w:val="00644677"/>
    <w:rsid w:val="006458F9"/>
    <w:rsid w:val="0064751B"/>
    <w:rsid w:val="006510C8"/>
    <w:rsid w:val="006538B5"/>
    <w:rsid w:val="00654C5B"/>
    <w:rsid w:val="00655E6E"/>
    <w:rsid w:val="00656679"/>
    <w:rsid w:val="00657CF6"/>
    <w:rsid w:val="00657D19"/>
    <w:rsid w:val="006614E8"/>
    <w:rsid w:val="006616FD"/>
    <w:rsid w:val="0066520F"/>
    <w:rsid w:val="0066611B"/>
    <w:rsid w:val="00667CE8"/>
    <w:rsid w:val="0067055B"/>
    <w:rsid w:val="006716C2"/>
    <w:rsid w:val="00672E2A"/>
    <w:rsid w:val="00674769"/>
    <w:rsid w:val="0067494D"/>
    <w:rsid w:val="00675956"/>
    <w:rsid w:val="00676EC3"/>
    <w:rsid w:val="00684EB7"/>
    <w:rsid w:val="00684FFA"/>
    <w:rsid w:val="00685391"/>
    <w:rsid w:val="0069214E"/>
    <w:rsid w:val="0069511A"/>
    <w:rsid w:val="006A183C"/>
    <w:rsid w:val="006A2BFE"/>
    <w:rsid w:val="006A346D"/>
    <w:rsid w:val="006A4375"/>
    <w:rsid w:val="006A5CC0"/>
    <w:rsid w:val="006B10E6"/>
    <w:rsid w:val="006B485E"/>
    <w:rsid w:val="006B4B43"/>
    <w:rsid w:val="006B5DFB"/>
    <w:rsid w:val="006B7958"/>
    <w:rsid w:val="006B7B23"/>
    <w:rsid w:val="006C3517"/>
    <w:rsid w:val="006C44B2"/>
    <w:rsid w:val="006C464E"/>
    <w:rsid w:val="006C74D6"/>
    <w:rsid w:val="006D196A"/>
    <w:rsid w:val="006D2C28"/>
    <w:rsid w:val="006D4CCB"/>
    <w:rsid w:val="006D5822"/>
    <w:rsid w:val="006D5A20"/>
    <w:rsid w:val="006D7C80"/>
    <w:rsid w:val="006E264B"/>
    <w:rsid w:val="006E34D4"/>
    <w:rsid w:val="006E4DFB"/>
    <w:rsid w:val="006E51C4"/>
    <w:rsid w:val="006E5607"/>
    <w:rsid w:val="006E5D7D"/>
    <w:rsid w:val="006F1487"/>
    <w:rsid w:val="006F5FC9"/>
    <w:rsid w:val="006F7B9D"/>
    <w:rsid w:val="00701A24"/>
    <w:rsid w:val="00706B8D"/>
    <w:rsid w:val="00707279"/>
    <w:rsid w:val="00710497"/>
    <w:rsid w:val="007133AB"/>
    <w:rsid w:val="00714B1F"/>
    <w:rsid w:val="00714E26"/>
    <w:rsid w:val="00717A1D"/>
    <w:rsid w:val="00721B68"/>
    <w:rsid w:val="00722FC0"/>
    <w:rsid w:val="0072468C"/>
    <w:rsid w:val="007266A9"/>
    <w:rsid w:val="00731A2D"/>
    <w:rsid w:val="007320FC"/>
    <w:rsid w:val="00732A53"/>
    <w:rsid w:val="00734EAB"/>
    <w:rsid w:val="007354E7"/>
    <w:rsid w:val="00741BC4"/>
    <w:rsid w:val="00741CB7"/>
    <w:rsid w:val="00742178"/>
    <w:rsid w:val="00742B74"/>
    <w:rsid w:val="00743FD2"/>
    <w:rsid w:val="00746E41"/>
    <w:rsid w:val="007508DB"/>
    <w:rsid w:val="00751D1B"/>
    <w:rsid w:val="00752B35"/>
    <w:rsid w:val="0075373E"/>
    <w:rsid w:val="0075735A"/>
    <w:rsid w:val="00760638"/>
    <w:rsid w:val="00761182"/>
    <w:rsid w:val="00763204"/>
    <w:rsid w:val="007654DE"/>
    <w:rsid w:val="007677B9"/>
    <w:rsid w:val="0077216F"/>
    <w:rsid w:val="00774011"/>
    <w:rsid w:val="00774207"/>
    <w:rsid w:val="007759EA"/>
    <w:rsid w:val="00775FC7"/>
    <w:rsid w:val="00777410"/>
    <w:rsid w:val="00783ACB"/>
    <w:rsid w:val="0078508B"/>
    <w:rsid w:val="00785E16"/>
    <w:rsid w:val="0078727F"/>
    <w:rsid w:val="0079131A"/>
    <w:rsid w:val="00794991"/>
    <w:rsid w:val="00795A07"/>
    <w:rsid w:val="00797FB2"/>
    <w:rsid w:val="007A016B"/>
    <w:rsid w:val="007A07D8"/>
    <w:rsid w:val="007A40D0"/>
    <w:rsid w:val="007B0463"/>
    <w:rsid w:val="007B1C74"/>
    <w:rsid w:val="007B1FFC"/>
    <w:rsid w:val="007B24DC"/>
    <w:rsid w:val="007B3BEF"/>
    <w:rsid w:val="007B4B41"/>
    <w:rsid w:val="007B4CA2"/>
    <w:rsid w:val="007C0316"/>
    <w:rsid w:val="007C1D9F"/>
    <w:rsid w:val="007C3DEB"/>
    <w:rsid w:val="007C4FC6"/>
    <w:rsid w:val="007C4FFF"/>
    <w:rsid w:val="007C66E8"/>
    <w:rsid w:val="007C6768"/>
    <w:rsid w:val="007C74DF"/>
    <w:rsid w:val="007C7CB2"/>
    <w:rsid w:val="007D00B4"/>
    <w:rsid w:val="007D2E4D"/>
    <w:rsid w:val="007D41C2"/>
    <w:rsid w:val="007D7FBF"/>
    <w:rsid w:val="007E01F3"/>
    <w:rsid w:val="007E2081"/>
    <w:rsid w:val="007E36B7"/>
    <w:rsid w:val="007E4A4E"/>
    <w:rsid w:val="007E6351"/>
    <w:rsid w:val="007E6C50"/>
    <w:rsid w:val="007F14B8"/>
    <w:rsid w:val="007F6544"/>
    <w:rsid w:val="007F7AC7"/>
    <w:rsid w:val="008008FF"/>
    <w:rsid w:val="00801446"/>
    <w:rsid w:val="00802BBE"/>
    <w:rsid w:val="0080402E"/>
    <w:rsid w:val="008051CD"/>
    <w:rsid w:val="00805E53"/>
    <w:rsid w:val="00806828"/>
    <w:rsid w:val="00807FD1"/>
    <w:rsid w:val="00815117"/>
    <w:rsid w:val="00815373"/>
    <w:rsid w:val="008177DF"/>
    <w:rsid w:val="00823E1D"/>
    <w:rsid w:val="00824298"/>
    <w:rsid w:val="00824F52"/>
    <w:rsid w:val="00832744"/>
    <w:rsid w:val="00832865"/>
    <w:rsid w:val="00842275"/>
    <w:rsid w:val="00843481"/>
    <w:rsid w:val="00844D20"/>
    <w:rsid w:val="00845537"/>
    <w:rsid w:val="00850E1E"/>
    <w:rsid w:val="0085176F"/>
    <w:rsid w:val="00853BDF"/>
    <w:rsid w:val="00854FF4"/>
    <w:rsid w:val="00860552"/>
    <w:rsid w:val="00861148"/>
    <w:rsid w:val="008611C0"/>
    <w:rsid w:val="008615AA"/>
    <w:rsid w:val="00862C90"/>
    <w:rsid w:val="00865714"/>
    <w:rsid w:val="00867C38"/>
    <w:rsid w:val="008702F0"/>
    <w:rsid w:val="00870D3D"/>
    <w:rsid w:val="00882B44"/>
    <w:rsid w:val="00884718"/>
    <w:rsid w:val="0088478D"/>
    <w:rsid w:val="00884AFC"/>
    <w:rsid w:val="00885992"/>
    <w:rsid w:val="008865DE"/>
    <w:rsid w:val="00886D45"/>
    <w:rsid w:val="00887213"/>
    <w:rsid w:val="00891CA6"/>
    <w:rsid w:val="00891E26"/>
    <w:rsid w:val="0089225D"/>
    <w:rsid w:val="00894879"/>
    <w:rsid w:val="008965AA"/>
    <w:rsid w:val="00896F6B"/>
    <w:rsid w:val="00897B6D"/>
    <w:rsid w:val="008A407F"/>
    <w:rsid w:val="008A6D88"/>
    <w:rsid w:val="008A7E42"/>
    <w:rsid w:val="008B4EDB"/>
    <w:rsid w:val="008B5A26"/>
    <w:rsid w:val="008B7B25"/>
    <w:rsid w:val="008C2DF4"/>
    <w:rsid w:val="008C738A"/>
    <w:rsid w:val="008D1BC7"/>
    <w:rsid w:val="008D5058"/>
    <w:rsid w:val="008D5283"/>
    <w:rsid w:val="008E32EE"/>
    <w:rsid w:val="008E61D9"/>
    <w:rsid w:val="008F0186"/>
    <w:rsid w:val="008F1604"/>
    <w:rsid w:val="008F1B39"/>
    <w:rsid w:val="009009AD"/>
    <w:rsid w:val="00901658"/>
    <w:rsid w:val="009030F7"/>
    <w:rsid w:val="009031FF"/>
    <w:rsid w:val="00906613"/>
    <w:rsid w:val="00907152"/>
    <w:rsid w:val="00907CBE"/>
    <w:rsid w:val="0091745A"/>
    <w:rsid w:val="00917C63"/>
    <w:rsid w:val="00921580"/>
    <w:rsid w:val="009239F9"/>
    <w:rsid w:val="00927092"/>
    <w:rsid w:val="00927D32"/>
    <w:rsid w:val="00934244"/>
    <w:rsid w:val="00935597"/>
    <w:rsid w:val="00935ECD"/>
    <w:rsid w:val="00943E37"/>
    <w:rsid w:val="009440EC"/>
    <w:rsid w:val="00946B05"/>
    <w:rsid w:val="00947079"/>
    <w:rsid w:val="00947A65"/>
    <w:rsid w:val="00951E3A"/>
    <w:rsid w:val="0095320C"/>
    <w:rsid w:val="00954669"/>
    <w:rsid w:val="00956DF2"/>
    <w:rsid w:val="00956F3B"/>
    <w:rsid w:val="00960EFA"/>
    <w:rsid w:val="00962DDE"/>
    <w:rsid w:val="00962F53"/>
    <w:rsid w:val="00965449"/>
    <w:rsid w:val="00967901"/>
    <w:rsid w:val="00974FC2"/>
    <w:rsid w:val="009767A6"/>
    <w:rsid w:val="009852A5"/>
    <w:rsid w:val="0098552B"/>
    <w:rsid w:val="0098573C"/>
    <w:rsid w:val="00986F9D"/>
    <w:rsid w:val="0099080A"/>
    <w:rsid w:val="009910BA"/>
    <w:rsid w:val="00991288"/>
    <w:rsid w:val="00991F0C"/>
    <w:rsid w:val="00996B3C"/>
    <w:rsid w:val="009A01F4"/>
    <w:rsid w:val="009A2767"/>
    <w:rsid w:val="009A30C9"/>
    <w:rsid w:val="009A36BA"/>
    <w:rsid w:val="009A6F6C"/>
    <w:rsid w:val="009B0CBC"/>
    <w:rsid w:val="009B12D8"/>
    <w:rsid w:val="009B19A0"/>
    <w:rsid w:val="009B24FF"/>
    <w:rsid w:val="009B2B81"/>
    <w:rsid w:val="009B6B5F"/>
    <w:rsid w:val="009C04C7"/>
    <w:rsid w:val="009C1D83"/>
    <w:rsid w:val="009C2CBD"/>
    <w:rsid w:val="009C3812"/>
    <w:rsid w:val="009C4099"/>
    <w:rsid w:val="009C4272"/>
    <w:rsid w:val="009C4D66"/>
    <w:rsid w:val="009C70AB"/>
    <w:rsid w:val="009C7760"/>
    <w:rsid w:val="009D010F"/>
    <w:rsid w:val="009D0A01"/>
    <w:rsid w:val="009D396A"/>
    <w:rsid w:val="009D3D8E"/>
    <w:rsid w:val="009D5D06"/>
    <w:rsid w:val="009D7CAC"/>
    <w:rsid w:val="009E38FB"/>
    <w:rsid w:val="009E4A13"/>
    <w:rsid w:val="009E4A4A"/>
    <w:rsid w:val="009E4E78"/>
    <w:rsid w:val="009E71D4"/>
    <w:rsid w:val="009E72C0"/>
    <w:rsid w:val="009F0915"/>
    <w:rsid w:val="009F31E2"/>
    <w:rsid w:val="009F3643"/>
    <w:rsid w:val="009F4DFE"/>
    <w:rsid w:val="009F4E18"/>
    <w:rsid w:val="00A00DC7"/>
    <w:rsid w:val="00A01768"/>
    <w:rsid w:val="00A019B3"/>
    <w:rsid w:val="00A0230D"/>
    <w:rsid w:val="00A031C0"/>
    <w:rsid w:val="00A04C9F"/>
    <w:rsid w:val="00A04EEA"/>
    <w:rsid w:val="00A0541F"/>
    <w:rsid w:val="00A05878"/>
    <w:rsid w:val="00A108FC"/>
    <w:rsid w:val="00A122CE"/>
    <w:rsid w:val="00A1248C"/>
    <w:rsid w:val="00A145C8"/>
    <w:rsid w:val="00A14C27"/>
    <w:rsid w:val="00A15036"/>
    <w:rsid w:val="00A22830"/>
    <w:rsid w:val="00A250DB"/>
    <w:rsid w:val="00A274FE"/>
    <w:rsid w:val="00A3031F"/>
    <w:rsid w:val="00A307D9"/>
    <w:rsid w:val="00A34370"/>
    <w:rsid w:val="00A35AFB"/>
    <w:rsid w:val="00A41FFF"/>
    <w:rsid w:val="00A50016"/>
    <w:rsid w:val="00A500EA"/>
    <w:rsid w:val="00A51BD5"/>
    <w:rsid w:val="00A53850"/>
    <w:rsid w:val="00A53898"/>
    <w:rsid w:val="00A551F3"/>
    <w:rsid w:val="00A5550B"/>
    <w:rsid w:val="00A5742E"/>
    <w:rsid w:val="00A579F5"/>
    <w:rsid w:val="00A57B32"/>
    <w:rsid w:val="00A609BD"/>
    <w:rsid w:val="00A613A3"/>
    <w:rsid w:val="00A6284D"/>
    <w:rsid w:val="00A62DBD"/>
    <w:rsid w:val="00A662EE"/>
    <w:rsid w:val="00A66E7B"/>
    <w:rsid w:val="00A67CA7"/>
    <w:rsid w:val="00A70F5E"/>
    <w:rsid w:val="00A71489"/>
    <w:rsid w:val="00A73D50"/>
    <w:rsid w:val="00A76522"/>
    <w:rsid w:val="00A773C0"/>
    <w:rsid w:val="00A82C7C"/>
    <w:rsid w:val="00A8331A"/>
    <w:rsid w:val="00A841BC"/>
    <w:rsid w:val="00A85AA2"/>
    <w:rsid w:val="00A86A45"/>
    <w:rsid w:val="00A918B2"/>
    <w:rsid w:val="00A91CF6"/>
    <w:rsid w:val="00A92B1D"/>
    <w:rsid w:val="00A92B63"/>
    <w:rsid w:val="00A9449B"/>
    <w:rsid w:val="00A94C47"/>
    <w:rsid w:val="00A94DE6"/>
    <w:rsid w:val="00A97BFC"/>
    <w:rsid w:val="00AA1151"/>
    <w:rsid w:val="00AA41D8"/>
    <w:rsid w:val="00AA42E0"/>
    <w:rsid w:val="00AA437C"/>
    <w:rsid w:val="00AA6A7F"/>
    <w:rsid w:val="00AA6C3E"/>
    <w:rsid w:val="00AB1F5B"/>
    <w:rsid w:val="00AB33C1"/>
    <w:rsid w:val="00AB36A8"/>
    <w:rsid w:val="00AB41A8"/>
    <w:rsid w:val="00AB6679"/>
    <w:rsid w:val="00AB6DDA"/>
    <w:rsid w:val="00AC13D8"/>
    <w:rsid w:val="00AC223D"/>
    <w:rsid w:val="00AC3919"/>
    <w:rsid w:val="00AC47D3"/>
    <w:rsid w:val="00AC5034"/>
    <w:rsid w:val="00AC616D"/>
    <w:rsid w:val="00AC7E6A"/>
    <w:rsid w:val="00AD1F7E"/>
    <w:rsid w:val="00AD5B99"/>
    <w:rsid w:val="00AD699C"/>
    <w:rsid w:val="00AD6D0D"/>
    <w:rsid w:val="00AE05E8"/>
    <w:rsid w:val="00AE30B0"/>
    <w:rsid w:val="00AE43DA"/>
    <w:rsid w:val="00AE4A09"/>
    <w:rsid w:val="00AE4B99"/>
    <w:rsid w:val="00AF264B"/>
    <w:rsid w:val="00AF28A7"/>
    <w:rsid w:val="00AF397B"/>
    <w:rsid w:val="00AF6EA3"/>
    <w:rsid w:val="00B01299"/>
    <w:rsid w:val="00B01E07"/>
    <w:rsid w:val="00B01EFB"/>
    <w:rsid w:val="00B034AD"/>
    <w:rsid w:val="00B03BAE"/>
    <w:rsid w:val="00B05303"/>
    <w:rsid w:val="00B072CA"/>
    <w:rsid w:val="00B1067A"/>
    <w:rsid w:val="00B10B46"/>
    <w:rsid w:val="00B12E65"/>
    <w:rsid w:val="00B13226"/>
    <w:rsid w:val="00B146DF"/>
    <w:rsid w:val="00B20631"/>
    <w:rsid w:val="00B213C5"/>
    <w:rsid w:val="00B21914"/>
    <w:rsid w:val="00B22AE3"/>
    <w:rsid w:val="00B234CC"/>
    <w:rsid w:val="00B237D0"/>
    <w:rsid w:val="00B2399D"/>
    <w:rsid w:val="00B249AA"/>
    <w:rsid w:val="00B26EE2"/>
    <w:rsid w:val="00B272AD"/>
    <w:rsid w:val="00B313BF"/>
    <w:rsid w:val="00B353EB"/>
    <w:rsid w:val="00B357AA"/>
    <w:rsid w:val="00B378CC"/>
    <w:rsid w:val="00B3798C"/>
    <w:rsid w:val="00B40CCA"/>
    <w:rsid w:val="00B43570"/>
    <w:rsid w:val="00B45C74"/>
    <w:rsid w:val="00B50E84"/>
    <w:rsid w:val="00B53A82"/>
    <w:rsid w:val="00B53F41"/>
    <w:rsid w:val="00B57794"/>
    <w:rsid w:val="00B600E3"/>
    <w:rsid w:val="00B639F3"/>
    <w:rsid w:val="00B66A25"/>
    <w:rsid w:val="00B70888"/>
    <w:rsid w:val="00B7111F"/>
    <w:rsid w:val="00B72E65"/>
    <w:rsid w:val="00B77D04"/>
    <w:rsid w:val="00B84669"/>
    <w:rsid w:val="00B853DC"/>
    <w:rsid w:val="00B8545E"/>
    <w:rsid w:val="00B8590F"/>
    <w:rsid w:val="00B85C20"/>
    <w:rsid w:val="00B866A3"/>
    <w:rsid w:val="00B92349"/>
    <w:rsid w:val="00B92580"/>
    <w:rsid w:val="00B93593"/>
    <w:rsid w:val="00B937EF"/>
    <w:rsid w:val="00B9494B"/>
    <w:rsid w:val="00BA153E"/>
    <w:rsid w:val="00BA3790"/>
    <w:rsid w:val="00BA7940"/>
    <w:rsid w:val="00BB1415"/>
    <w:rsid w:val="00BB1763"/>
    <w:rsid w:val="00BB6EAC"/>
    <w:rsid w:val="00BC2301"/>
    <w:rsid w:val="00BC4232"/>
    <w:rsid w:val="00BC446B"/>
    <w:rsid w:val="00BC46C8"/>
    <w:rsid w:val="00BC4E98"/>
    <w:rsid w:val="00BC6E8F"/>
    <w:rsid w:val="00BC77EE"/>
    <w:rsid w:val="00BC7A09"/>
    <w:rsid w:val="00BD2FA6"/>
    <w:rsid w:val="00BE0848"/>
    <w:rsid w:val="00BE65AA"/>
    <w:rsid w:val="00BF1C8E"/>
    <w:rsid w:val="00BF423F"/>
    <w:rsid w:val="00BF522E"/>
    <w:rsid w:val="00BF67DB"/>
    <w:rsid w:val="00BF7D3E"/>
    <w:rsid w:val="00C02B42"/>
    <w:rsid w:val="00C045D5"/>
    <w:rsid w:val="00C07DDD"/>
    <w:rsid w:val="00C10306"/>
    <w:rsid w:val="00C11B74"/>
    <w:rsid w:val="00C13BCC"/>
    <w:rsid w:val="00C14F69"/>
    <w:rsid w:val="00C2365C"/>
    <w:rsid w:val="00C2388B"/>
    <w:rsid w:val="00C239D4"/>
    <w:rsid w:val="00C2516C"/>
    <w:rsid w:val="00C27B2D"/>
    <w:rsid w:val="00C27F84"/>
    <w:rsid w:val="00C30366"/>
    <w:rsid w:val="00C31F14"/>
    <w:rsid w:val="00C32C76"/>
    <w:rsid w:val="00C32E75"/>
    <w:rsid w:val="00C33CA9"/>
    <w:rsid w:val="00C36841"/>
    <w:rsid w:val="00C36FFA"/>
    <w:rsid w:val="00C37A2D"/>
    <w:rsid w:val="00C40146"/>
    <w:rsid w:val="00C41D63"/>
    <w:rsid w:val="00C42407"/>
    <w:rsid w:val="00C43650"/>
    <w:rsid w:val="00C50643"/>
    <w:rsid w:val="00C528E2"/>
    <w:rsid w:val="00C55C58"/>
    <w:rsid w:val="00C56331"/>
    <w:rsid w:val="00C56D81"/>
    <w:rsid w:val="00C6008D"/>
    <w:rsid w:val="00C623E5"/>
    <w:rsid w:val="00C63754"/>
    <w:rsid w:val="00C713B6"/>
    <w:rsid w:val="00C72746"/>
    <w:rsid w:val="00C73869"/>
    <w:rsid w:val="00C8105D"/>
    <w:rsid w:val="00C84835"/>
    <w:rsid w:val="00C90A16"/>
    <w:rsid w:val="00C92B2A"/>
    <w:rsid w:val="00C953B4"/>
    <w:rsid w:val="00C96C8F"/>
    <w:rsid w:val="00C97013"/>
    <w:rsid w:val="00C97ED0"/>
    <w:rsid w:val="00CA15BF"/>
    <w:rsid w:val="00CA1633"/>
    <w:rsid w:val="00CA32AA"/>
    <w:rsid w:val="00CA5BEF"/>
    <w:rsid w:val="00CA76CE"/>
    <w:rsid w:val="00CB1BDD"/>
    <w:rsid w:val="00CB1DE6"/>
    <w:rsid w:val="00CB2E65"/>
    <w:rsid w:val="00CB645A"/>
    <w:rsid w:val="00CB6736"/>
    <w:rsid w:val="00CB68C3"/>
    <w:rsid w:val="00CC35E3"/>
    <w:rsid w:val="00CC4061"/>
    <w:rsid w:val="00CC58C2"/>
    <w:rsid w:val="00CD4076"/>
    <w:rsid w:val="00CD6432"/>
    <w:rsid w:val="00CD6963"/>
    <w:rsid w:val="00CE16F8"/>
    <w:rsid w:val="00CE1F4D"/>
    <w:rsid w:val="00CE2090"/>
    <w:rsid w:val="00CE35F7"/>
    <w:rsid w:val="00CE5ADC"/>
    <w:rsid w:val="00CF3123"/>
    <w:rsid w:val="00CF3410"/>
    <w:rsid w:val="00CF4653"/>
    <w:rsid w:val="00CF4962"/>
    <w:rsid w:val="00CF4D4E"/>
    <w:rsid w:val="00CF7839"/>
    <w:rsid w:val="00D0072A"/>
    <w:rsid w:val="00D01121"/>
    <w:rsid w:val="00D014F2"/>
    <w:rsid w:val="00D02A09"/>
    <w:rsid w:val="00D03EAA"/>
    <w:rsid w:val="00D054E8"/>
    <w:rsid w:val="00D05683"/>
    <w:rsid w:val="00D0573C"/>
    <w:rsid w:val="00D06905"/>
    <w:rsid w:val="00D104EA"/>
    <w:rsid w:val="00D107D0"/>
    <w:rsid w:val="00D144B5"/>
    <w:rsid w:val="00D178F4"/>
    <w:rsid w:val="00D20F50"/>
    <w:rsid w:val="00D23374"/>
    <w:rsid w:val="00D24729"/>
    <w:rsid w:val="00D26045"/>
    <w:rsid w:val="00D2673A"/>
    <w:rsid w:val="00D32492"/>
    <w:rsid w:val="00D329E9"/>
    <w:rsid w:val="00D3690F"/>
    <w:rsid w:val="00D36BCF"/>
    <w:rsid w:val="00D378CA"/>
    <w:rsid w:val="00D40EEE"/>
    <w:rsid w:val="00D41409"/>
    <w:rsid w:val="00D422C2"/>
    <w:rsid w:val="00D42477"/>
    <w:rsid w:val="00D4426F"/>
    <w:rsid w:val="00D45B39"/>
    <w:rsid w:val="00D46213"/>
    <w:rsid w:val="00D50284"/>
    <w:rsid w:val="00D50DC1"/>
    <w:rsid w:val="00D548D5"/>
    <w:rsid w:val="00D55AF4"/>
    <w:rsid w:val="00D56E88"/>
    <w:rsid w:val="00D60032"/>
    <w:rsid w:val="00D64067"/>
    <w:rsid w:val="00D72C1A"/>
    <w:rsid w:val="00D72CC6"/>
    <w:rsid w:val="00D74144"/>
    <w:rsid w:val="00D743E7"/>
    <w:rsid w:val="00D74B31"/>
    <w:rsid w:val="00D80AA8"/>
    <w:rsid w:val="00D81417"/>
    <w:rsid w:val="00D83D29"/>
    <w:rsid w:val="00D90298"/>
    <w:rsid w:val="00D9261B"/>
    <w:rsid w:val="00D9297A"/>
    <w:rsid w:val="00D96467"/>
    <w:rsid w:val="00D97EDF"/>
    <w:rsid w:val="00DA241B"/>
    <w:rsid w:val="00DA748D"/>
    <w:rsid w:val="00DB1E1B"/>
    <w:rsid w:val="00DB29DE"/>
    <w:rsid w:val="00DB2CB6"/>
    <w:rsid w:val="00DB3BD9"/>
    <w:rsid w:val="00DB6E2A"/>
    <w:rsid w:val="00DB70B7"/>
    <w:rsid w:val="00DC2BBD"/>
    <w:rsid w:val="00DC5844"/>
    <w:rsid w:val="00DC5D96"/>
    <w:rsid w:val="00DC7488"/>
    <w:rsid w:val="00DD0A54"/>
    <w:rsid w:val="00DD2E95"/>
    <w:rsid w:val="00DD325E"/>
    <w:rsid w:val="00DD74EE"/>
    <w:rsid w:val="00DD7EAF"/>
    <w:rsid w:val="00DE1B2D"/>
    <w:rsid w:val="00DE1DE9"/>
    <w:rsid w:val="00DE1FA9"/>
    <w:rsid w:val="00DE3EB0"/>
    <w:rsid w:val="00DE4F40"/>
    <w:rsid w:val="00DE60B8"/>
    <w:rsid w:val="00DE66DB"/>
    <w:rsid w:val="00DE743F"/>
    <w:rsid w:val="00DF0C91"/>
    <w:rsid w:val="00DF1DBD"/>
    <w:rsid w:val="00DF22CD"/>
    <w:rsid w:val="00DF37E7"/>
    <w:rsid w:val="00DF4454"/>
    <w:rsid w:val="00DF4E2D"/>
    <w:rsid w:val="00DF6915"/>
    <w:rsid w:val="00E005B6"/>
    <w:rsid w:val="00E007E1"/>
    <w:rsid w:val="00E01AFC"/>
    <w:rsid w:val="00E050B4"/>
    <w:rsid w:val="00E052E7"/>
    <w:rsid w:val="00E07DF3"/>
    <w:rsid w:val="00E10961"/>
    <w:rsid w:val="00E10D75"/>
    <w:rsid w:val="00E224AD"/>
    <w:rsid w:val="00E25D09"/>
    <w:rsid w:val="00E31C90"/>
    <w:rsid w:val="00E3390B"/>
    <w:rsid w:val="00E34063"/>
    <w:rsid w:val="00E342B1"/>
    <w:rsid w:val="00E3459E"/>
    <w:rsid w:val="00E37758"/>
    <w:rsid w:val="00E3794D"/>
    <w:rsid w:val="00E43564"/>
    <w:rsid w:val="00E46568"/>
    <w:rsid w:val="00E471CA"/>
    <w:rsid w:val="00E47EFB"/>
    <w:rsid w:val="00E5124D"/>
    <w:rsid w:val="00E51BF1"/>
    <w:rsid w:val="00E55A71"/>
    <w:rsid w:val="00E611FB"/>
    <w:rsid w:val="00E663A3"/>
    <w:rsid w:val="00E671F6"/>
    <w:rsid w:val="00E7179E"/>
    <w:rsid w:val="00E72288"/>
    <w:rsid w:val="00E734B1"/>
    <w:rsid w:val="00E765A1"/>
    <w:rsid w:val="00E768DB"/>
    <w:rsid w:val="00E77944"/>
    <w:rsid w:val="00E815CE"/>
    <w:rsid w:val="00E8349D"/>
    <w:rsid w:val="00E851CE"/>
    <w:rsid w:val="00E862A6"/>
    <w:rsid w:val="00E86F0F"/>
    <w:rsid w:val="00E87A7A"/>
    <w:rsid w:val="00E87CC3"/>
    <w:rsid w:val="00E91E3C"/>
    <w:rsid w:val="00E934FE"/>
    <w:rsid w:val="00E93ADA"/>
    <w:rsid w:val="00E95EB5"/>
    <w:rsid w:val="00E97C67"/>
    <w:rsid w:val="00EA032D"/>
    <w:rsid w:val="00EA13CE"/>
    <w:rsid w:val="00EA160A"/>
    <w:rsid w:val="00EA342A"/>
    <w:rsid w:val="00EA386C"/>
    <w:rsid w:val="00EA6CC3"/>
    <w:rsid w:val="00EB003A"/>
    <w:rsid w:val="00EB2F16"/>
    <w:rsid w:val="00EB4B80"/>
    <w:rsid w:val="00EB7B80"/>
    <w:rsid w:val="00EC1006"/>
    <w:rsid w:val="00EC1B2D"/>
    <w:rsid w:val="00EC1BD8"/>
    <w:rsid w:val="00EC3D05"/>
    <w:rsid w:val="00EC3D48"/>
    <w:rsid w:val="00ED1863"/>
    <w:rsid w:val="00ED587D"/>
    <w:rsid w:val="00EE37A1"/>
    <w:rsid w:val="00EE55D0"/>
    <w:rsid w:val="00EE77D4"/>
    <w:rsid w:val="00EF64B7"/>
    <w:rsid w:val="00F0427D"/>
    <w:rsid w:val="00F05269"/>
    <w:rsid w:val="00F106C3"/>
    <w:rsid w:val="00F128F8"/>
    <w:rsid w:val="00F16866"/>
    <w:rsid w:val="00F178CC"/>
    <w:rsid w:val="00F21392"/>
    <w:rsid w:val="00F27E50"/>
    <w:rsid w:val="00F30CAE"/>
    <w:rsid w:val="00F376B0"/>
    <w:rsid w:val="00F42E40"/>
    <w:rsid w:val="00F47A4A"/>
    <w:rsid w:val="00F56CB9"/>
    <w:rsid w:val="00F61326"/>
    <w:rsid w:val="00F61638"/>
    <w:rsid w:val="00F624DC"/>
    <w:rsid w:val="00F6262A"/>
    <w:rsid w:val="00F65117"/>
    <w:rsid w:val="00F70338"/>
    <w:rsid w:val="00F708A7"/>
    <w:rsid w:val="00F713A9"/>
    <w:rsid w:val="00F7217E"/>
    <w:rsid w:val="00F754F1"/>
    <w:rsid w:val="00F76E98"/>
    <w:rsid w:val="00F8107C"/>
    <w:rsid w:val="00F82DAB"/>
    <w:rsid w:val="00F82EBC"/>
    <w:rsid w:val="00F834BB"/>
    <w:rsid w:val="00F85E36"/>
    <w:rsid w:val="00F925C2"/>
    <w:rsid w:val="00F92E29"/>
    <w:rsid w:val="00F9655D"/>
    <w:rsid w:val="00FA0490"/>
    <w:rsid w:val="00FA79C4"/>
    <w:rsid w:val="00FA7C1F"/>
    <w:rsid w:val="00FB12E6"/>
    <w:rsid w:val="00FB151B"/>
    <w:rsid w:val="00FB2936"/>
    <w:rsid w:val="00FC1DE4"/>
    <w:rsid w:val="00FC3B35"/>
    <w:rsid w:val="00FC44E7"/>
    <w:rsid w:val="00FC47CC"/>
    <w:rsid w:val="00FC624E"/>
    <w:rsid w:val="00FD0550"/>
    <w:rsid w:val="00FD6F3A"/>
    <w:rsid w:val="00FD6FC7"/>
    <w:rsid w:val="00FD7B4F"/>
    <w:rsid w:val="00FE0F64"/>
    <w:rsid w:val="00FE1EC1"/>
    <w:rsid w:val="00FE2FD3"/>
    <w:rsid w:val="00FE36E2"/>
    <w:rsid w:val="00FE4C05"/>
    <w:rsid w:val="00FE6904"/>
    <w:rsid w:val="00FF30E1"/>
    <w:rsid w:val="00FF32F2"/>
    <w:rsid w:val="00FF5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E57"/>
    <w:pPr>
      <w:widowControl w:val="0"/>
      <w:spacing w:before="18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626287"/>
    <w:pPr>
      <w:keepNext/>
      <w:spacing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761182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761182"/>
    <w:pPr>
      <w:keepNext/>
      <w:spacing w:line="720" w:lineRule="auto"/>
      <w:outlineLvl w:val="3"/>
    </w:pPr>
    <w:rPr>
      <w:rFonts w:ascii="Arial" w:hAnsi="Arial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26287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7279"/>
    <w:rPr>
      <w:rFonts w:ascii="Cambria" w:eastAsia="新細明體" w:hAnsi="Cambria" w:cs="Times New Roman"/>
      <w:b/>
      <w:bCs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7279"/>
    <w:rPr>
      <w:rFonts w:ascii="Cambria" w:eastAsia="新細明體" w:hAnsi="Cambria" w:cs="Times New Roman"/>
      <w:sz w:val="36"/>
      <w:szCs w:val="36"/>
    </w:rPr>
  </w:style>
  <w:style w:type="paragraph" w:styleId="Header">
    <w:name w:val="header"/>
    <w:basedOn w:val="Normal"/>
    <w:link w:val="HeaderChar"/>
    <w:uiPriority w:val="99"/>
    <w:semiHidden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07DF3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07DF3"/>
    <w:rPr>
      <w:rFonts w:cs="Times New Roman"/>
      <w:sz w:val="20"/>
      <w:szCs w:val="20"/>
    </w:rPr>
  </w:style>
  <w:style w:type="table" w:styleId="TableGrid">
    <w:name w:val="Table Grid"/>
    <w:basedOn w:val="TableNormal"/>
    <w:uiPriority w:val="99"/>
    <w:rsid w:val="003B64A1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link w:val="NormalWebChar"/>
    <w:uiPriority w:val="99"/>
    <w:rsid w:val="001A65B4"/>
    <w:pPr>
      <w:widowControl/>
      <w:spacing w:before="100" w:beforeAutospacing="1" w:after="142" w:line="288" w:lineRule="auto"/>
    </w:pPr>
    <w:rPr>
      <w:rFonts w:ascii="新細明體" w:hAnsi="新細明體" w:cs="新細明體"/>
      <w:kern w:val="0"/>
      <w:szCs w:val="24"/>
    </w:rPr>
  </w:style>
  <w:style w:type="paragraph" w:customStyle="1" w:styleId="a1">
    <w:name w:val="電子報標題一(紅)"/>
    <w:basedOn w:val="Heading1"/>
    <w:link w:val="10"/>
    <w:uiPriority w:val="99"/>
    <w:rsid w:val="00626287"/>
    <w:pPr>
      <w:numPr>
        <w:numId w:val="1"/>
      </w:numPr>
      <w:spacing w:before="0" w:after="0" w:line="400" w:lineRule="exact"/>
      <w:jc w:val="both"/>
    </w:pPr>
    <w:rPr>
      <w:rFonts w:ascii="標楷體" w:eastAsia="標楷體" w:hAnsi="標楷體"/>
      <w:bCs w:val="0"/>
      <w:color w:val="FF0000"/>
      <w:sz w:val="30"/>
      <w:szCs w:val="30"/>
    </w:rPr>
  </w:style>
  <w:style w:type="paragraph" w:customStyle="1" w:styleId="a2">
    <w:name w:val="電子報標題一(黑)"/>
    <w:basedOn w:val="a1"/>
    <w:link w:val="a3"/>
    <w:uiPriority w:val="99"/>
    <w:rsid w:val="00BF1C8E"/>
    <w:rPr>
      <w:b w:val="0"/>
      <w:color w:val="000000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626287"/>
    <w:rPr>
      <w:rFonts w:ascii="新細明體" w:eastAsia="新細明體" w:hAnsi="新細明體" w:cs="新細明體"/>
      <w:kern w:val="0"/>
      <w:sz w:val="24"/>
      <w:szCs w:val="24"/>
    </w:rPr>
  </w:style>
  <w:style w:type="character" w:customStyle="1" w:styleId="a4">
    <w:name w:val="電子報標題一(紅) 字元"/>
    <w:basedOn w:val="NormalWebChar"/>
    <w:link w:val="a1"/>
    <w:uiPriority w:val="99"/>
    <w:locked/>
    <w:rsid w:val="00626287"/>
  </w:style>
  <w:style w:type="paragraph" w:customStyle="1" w:styleId="a5">
    <w:name w:val="電子報內文(縮排)"/>
    <w:basedOn w:val="a6"/>
    <w:link w:val="a7"/>
    <w:uiPriority w:val="99"/>
    <w:rsid w:val="00D55AF4"/>
    <w:pPr>
      <w:ind w:leftChars="300" w:left="300" w:firstLineChars="200" w:firstLine="200"/>
    </w:pPr>
  </w:style>
  <w:style w:type="character" w:customStyle="1" w:styleId="10">
    <w:name w:val="電子報標題一(紅) 字元1"/>
    <w:basedOn w:val="Heading1Char"/>
    <w:link w:val="a1"/>
    <w:uiPriority w:val="99"/>
    <w:locked/>
    <w:rsid w:val="00BF1C8E"/>
    <w:rPr>
      <w:rFonts w:ascii="標楷體" w:eastAsia="標楷體" w:hAnsi="標楷體"/>
      <w:color w:val="FF0000"/>
      <w:sz w:val="30"/>
      <w:szCs w:val="30"/>
      <w:lang w:val="en-US" w:eastAsia="zh-TW" w:bidi="ar-SA"/>
    </w:rPr>
  </w:style>
  <w:style w:type="character" w:customStyle="1" w:styleId="a3">
    <w:name w:val="電子報標題一(黑) 字元"/>
    <w:basedOn w:val="10"/>
    <w:link w:val="a2"/>
    <w:uiPriority w:val="99"/>
    <w:locked/>
    <w:rsid w:val="00BF1C8E"/>
    <w:rPr>
      <w:color w:val="000000"/>
    </w:rPr>
  </w:style>
  <w:style w:type="paragraph" w:customStyle="1" w:styleId="a6">
    <w:name w:val="電子報內文(無縮排)"/>
    <w:basedOn w:val="Normal"/>
    <w:link w:val="a8"/>
    <w:uiPriority w:val="99"/>
    <w:rsid w:val="00D55AF4"/>
    <w:pPr>
      <w:spacing w:before="0" w:line="360" w:lineRule="exact"/>
      <w:ind w:leftChars="310" w:left="310"/>
      <w:jc w:val="both"/>
    </w:pPr>
    <w:rPr>
      <w:rFonts w:eastAsia="標楷體"/>
      <w:sz w:val="30"/>
    </w:rPr>
  </w:style>
  <w:style w:type="character" w:customStyle="1" w:styleId="a8">
    <w:name w:val="電子報內文(無縮排) 字元"/>
    <w:basedOn w:val="DefaultParagraphFont"/>
    <w:link w:val="a6"/>
    <w:uiPriority w:val="99"/>
    <w:locked/>
    <w:rsid w:val="00D55AF4"/>
    <w:rPr>
      <w:rFonts w:eastAsia="標楷體" w:cs="Times New Roman"/>
      <w:sz w:val="30"/>
    </w:rPr>
  </w:style>
  <w:style w:type="character" w:customStyle="1" w:styleId="a7">
    <w:name w:val="電子報內文(縮排) 字元"/>
    <w:basedOn w:val="a8"/>
    <w:link w:val="a5"/>
    <w:uiPriority w:val="99"/>
    <w:locked/>
    <w:rsid w:val="00D55AF4"/>
  </w:style>
  <w:style w:type="paragraph" w:customStyle="1" w:styleId="a">
    <w:name w:val="電子報內文(編號無縮排)"/>
    <w:basedOn w:val="a5"/>
    <w:link w:val="a9"/>
    <w:uiPriority w:val="99"/>
    <w:rsid w:val="00577A78"/>
    <w:pPr>
      <w:numPr>
        <w:numId w:val="3"/>
      </w:numPr>
      <w:tabs>
        <w:tab w:val="left" w:pos="1159"/>
      </w:tabs>
      <w:ind w:leftChars="0" w:left="0" w:firstLineChars="0" w:firstLine="0"/>
    </w:pPr>
  </w:style>
  <w:style w:type="character" w:customStyle="1" w:styleId="a9">
    <w:name w:val="電子報內文(編號無縮排) 字元"/>
    <w:basedOn w:val="a7"/>
    <w:link w:val="a"/>
    <w:uiPriority w:val="99"/>
    <w:locked/>
    <w:rsid w:val="00577A78"/>
    <w:rPr>
      <w:rFonts w:ascii="Calibri" w:hAnsi="Calibri"/>
      <w:kern w:val="2"/>
      <w:sz w:val="22"/>
      <w:szCs w:val="22"/>
      <w:lang w:val="en-US" w:eastAsia="zh-TW" w:bidi="ar-SA"/>
    </w:rPr>
  </w:style>
  <w:style w:type="paragraph" w:customStyle="1" w:styleId="a0">
    <w:name w:val="電子報內文(編號有縮排)"/>
    <w:basedOn w:val="a"/>
    <w:link w:val="aa"/>
    <w:uiPriority w:val="99"/>
    <w:rsid w:val="009852A5"/>
    <w:pPr>
      <w:numPr>
        <w:numId w:val="2"/>
      </w:numPr>
    </w:pPr>
  </w:style>
  <w:style w:type="character" w:customStyle="1" w:styleId="aa">
    <w:name w:val="電子報內文(編號有縮排) 字元"/>
    <w:basedOn w:val="a9"/>
    <w:link w:val="a0"/>
    <w:uiPriority w:val="99"/>
    <w:locked/>
    <w:rsid w:val="009852A5"/>
  </w:style>
  <w:style w:type="character" w:styleId="Hyperlink">
    <w:name w:val="Hyperlink"/>
    <w:basedOn w:val="DefaultParagraphFont"/>
    <w:uiPriority w:val="99"/>
    <w:rsid w:val="004F1EDA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E60B8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DE60B8"/>
    <w:rPr>
      <w:rFonts w:cs="Times New Roman"/>
    </w:rPr>
  </w:style>
  <w:style w:type="paragraph" w:customStyle="1" w:styleId="11">
    <w:name w:val="清單段落1"/>
    <w:basedOn w:val="Normal"/>
    <w:uiPriority w:val="99"/>
    <w:rsid w:val="009D396A"/>
    <w:pPr>
      <w:spacing w:before="0" w:line="240" w:lineRule="auto"/>
      <w:ind w:leftChars="200" w:left="480"/>
    </w:pPr>
  </w:style>
  <w:style w:type="paragraph" w:styleId="TOC2">
    <w:name w:val="toc 2"/>
    <w:basedOn w:val="Normal"/>
    <w:next w:val="Normal"/>
    <w:autoRedefine/>
    <w:uiPriority w:val="99"/>
    <w:rsid w:val="009D396A"/>
    <w:pPr>
      <w:tabs>
        <w:tab w:val="right" w:leader="dot" w:pos="8296"/>
      </w:tabs>
      <w:spacing w:before="0" w:line="240" w:lineRule="auto"/>
      <w:ind w:leftChars="200" w:left="965" w:hangingChars="202" w:hanging="485"/>
    </w:pPr>
    <w:rPr>
      <w:rFonts w:ascii="標楷體" w:eastAsia="標楷體" w:hAnsi="標楷體"/>
      <w:noProof/>
      <w:szCs w:val="24"/>
    </w:rPr>
  </w:style>
  <w:style w:type="paragraph" w:customStyle="1" w:styleId="2">
    <w:name w:val="清單段落2"/>
    <w:basedOn w:val="Normal"/>
    <w:uiPriority w:val="99"/>
    <w:rsid w:val="007B24DC"/>
    <w:pPr>
      <w:spacing w:before="0" w:line="240" w:lineRule="auto"/>
      <w:ind w:leftChars="200" w:left="480"/>
    </w:pPr>
  </w:style>
  <w:style w:type="paragraph" w:styleId="HTMLPreformatted">
    <w:name w:val="HTML Preformatted"/>
    <w:basedOn w:val="Normal"/>
    <w:link w:val="HTMLPreformattedChar"/>
    <w:uiPriority w:val="99"/>
    <w:semiHidden/>
    <w:rsid w:val="007B24D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line="240" w:lineRule="auto"/>
    </w:pPr>
    <w:rPr>
      <w:rFonts w:ascii="細明體" w:eastAsia="細明體" w:hAnsi="細明體" w:cs="細明體"/>
      <w:kern w:val="0"/>
      <w:szCs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7B24DC"/>
    <w:rPr>
      <w:rFonts w:ascii="細明體" w:eastAsia="細明體" w:hAnsi="細明體" w:cs="細明體"/>
      <w:kern w:val="0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7B24DC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DF37E7"/>
    <w:pPr>
      <w:spacing w:before="0" w:line="240" w:lineRule="auto"/>
    </w:pPr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F37E7"/>
    <w:rPr>
      <w:rFonts w:ascii="Cambria" w:eastAsia="新細明體" w:hAnsi="Cambria" w:cs="Times New Roman"/>
      <w:sz w:val="18"/>
      <w:szCs w:val="18"/>
    </w:rPr>
  </w:style>
  <w:style w:type="paragraph" w:customStyle="1" w:styleId="1">
    <w:name w:val="電子報1"/>
    <w:basedOn w:val="Normal"/>
    <w:uiPriority w:val="99"/>
    <w:rsid w:val="00960EFA"/>
    <w:pPr>
      <w:widowControl/>
      <w:numPr>
        <w:numId w:val="4"/>
      </w:numPr>
      <w:spacing w:before="0" w:line="240" w:lineRule="auto"/>
    </w:pPr>
    <w:rPr>
      <w:rFonts w:ascii="標楷體" w:eastAsia="標楷體" w:hAnsi="標楷體" w:cs="Arial Unicode MS"/>
      <w:b/>
      <w:color w:val="FF0000"/>
      <w:kern w:val="0"/>
      <w:sz w:val="42"/>
      <w:szCs w:val="42"/>
    </w:rPr>
  </w:style>
  <w:style w:type="paragraph" w:customStyle="1" w:styleId="111">
    <w:name w:val="111"/>
    <w:basedOn w:val="1"/>
    <w:link w:val="1110"/>
    <w:uiPriority w:val="99"/>
    <w:rsid w:val="00960EFA"/>
    <w:pPr>
      <w:ind w:leftChars="1" w:left="1" w:hangingChars="190" w:hanging="839"/>
    </w:pPr>
  </w:style>
  <w:style w:type="character" w:customStyle="1" w:styleId="1110">
    <w:name w:val="111 字元"/>
    <w:basedOn w:val="DefaultParagraphFont"/>
    <w:link w:val="111"/>
    <w:uiPriority w:val="99"/>
    <w:locked/>
    <w:rsid w:val="00960EFA"/>
    <w:rPr>
      <w:rFonts w:ascii="標楷體" w:eastAsia="標楷體" w:hAnsi="標楷體" w:cs="Arial Unicode MS"/>
      <w:b/>
      <w:color w:val="FF0000"/>
      <w:sz w:val="42"/>
      <w:szCs w:val="42"/>
      <w:lang w:val="en-US" w:eastAsia="zh-TW" w:bidi="ar-SA"/>
    </w:rPr>
  </w:style>
  <w:style w:type="paragraph" w:customStyle="1" w:styleId="Default">
    <w:name w:val="Default"/>
    <w:uiPriority w:val="99"/>
    <w:rsid w:val="00531D3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CommentReference">
    <w:name w:val="annotation reference"/>
    <w:basedOn w:val="DefaultParagraphFont"/>
    <w:uiPriority w:val="99"/>
    <w:semiHidden/>
    <w:rsid w:val="008611C0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8611C0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611C0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611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611C0"/>
    <w:rPr>
      <w:b/>
      <w:bCs/>
    </w:rPr>
  </w:style>
  <w:style w:type="character" w:customStyle="1" w:styleId="text1">
    <w:name w:val="text1"/>
    <w:basedOn w:val="DefaultParagraphFont"/>
    <w:uiPriority w:val="99"/>
    <w:rsid w:val="00152BBC"/>
    <w:rPr>
      <w:rFonts w:ascii="?" w:hAnsi="?" w:cs="Times New Roman"/>
      <w:sz w:val="20"/>
      <w:szCs w:val="20"/>
    </w:rPr>
  </w:style>
  <w:style w:type="character" w:styleId="Strong">
    <w:name w:val="Strong"/>
    <w:basedOn w:val="DefaultParagraphFont"/>
    <w:uiPriority w:val="99"/>
    <w:qFormat/>
    <w:locked/>
    <w:rsid w:val="00A51BD5"/>
    <w:rPr>
      <w:rFonts w:cs="Times New Roman"/>
      <w:b/>
      <w:bCs/>
    </w:rPr>
  </w:style>
  <w:style w:type="paragraph" w:customStyle="1" w:styleId="ab">
    <w:name w:val="電子報項目內文"/>
    <w:basedOn w:val="Normal"/>
    <w:link w:val="ac"/>
    <w:uiPriority w:val="99"/>
    <w:rsid w:val="0042218E"/>
    <w:pPr>
      <w:adjustRightInd w:val="0"/>
      <w:snapToGrid w:val="0"/>
      <w:spacing w:before="0" w:line="240" w:lineRule="auto"/>
      <w:ind w:leftChars="450" w:left="450"/>
    </w:pPr>
    <w:rPr>
      <w:rFonts w:ascii="Times New Roman" w:eastAsia="標楷體" w:hAnsi="Times New Roman"/>
      <w:sz w:val="36"/>
      <w:szCs w:val="20"/>
    </w:rPr>
  </w:style>
  <w:style w:type="character" w:customStyle="1" w:styleId="ac">
    <w:name w:val="電子報項目內文 字元"/>
    <w:basedOn w:val="DefaultParagraphFont"/>
    <w:link w:val="ab"/>
    <w:uiPriority w:val="99"/>
    <w:locked/>
    <w:rsid w:val="0042218E"/>
    <w:rPr>
      <w:rFonts w:eastAsia="標楷體" w:cs="Times New Roman"/>
      <w:kern w:val="2"/>
      <w:sz w:val="36"/>
      <w:lang w:val="en-US" w:eastAsia="zh-TW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34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34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341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34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341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34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34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34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4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4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4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4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4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4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4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4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4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4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4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4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4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4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4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4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341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34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34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34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341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3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341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34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4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4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4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4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3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4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341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vhtpe0015@mail5.vac.gov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8644</TotalTime>
  <Pages>3</Pages>
  <Words>328</Words>
  <Characters>1871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臺北榮譽國民之家廉政電子報</dc:title>
  <dc:subject/>
  <dc:creator>PC-USER</dc:creator>
  <cp:keywords/>
  <dc:description/>
  <cp:lastModifiedBy>User</cp:lastModifiedBy>
  <cp:revision>110</cp:revision>
  <cp:lastPrinted>2018-08-14T06:40:00Z</cp:lastPrinted>
  <dcterms:created xsi:type="dcterms:W3CDTF">2017-09-28T02:01:00Z</dcterms:created>
  <dcterms:modified xsi:type="dcterms:W3CDTF">2018-11-13T05:50:00Z</dcterms:modified>
</cp:coreProperties>
</file>