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921DD9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921DD9" w:rsidRPr="00EE77D4" w:rsidRDefault="00921DD9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921DD9" w:rsidRPr="008B3B5C" w:rsidRDefault="00921DD9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  <w:rPr>
                <w:rFonts w:ascii="Times New Roman" w:hAnsi="Times New Roman" w:cs="Times New Roman"/>
              </w:rPr>
            </w:pPr>
            <w:r w:rsidRPr="008B3B5C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107</w:t>
            </w:r>
            <w:r w:rsidRPr="008B3B5C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年</w:t>
            </w:r>
            <w:r w:rsidRPr="008B3B5C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12</w:t>
            </w:r>
            <w:r w:rsidRPr="008B3B5C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4</w:t>
            </w:r>
            <w:r w:rsidRPr="008B3B5C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期</w:t>
            </w:r>
          </w:p>
          <w:p w:rsidR="00921DD9" w:rsidRPr="001A65B4" w:rsidRDefault="00921DD9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921DD9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921DD9" w:rsidRPr="00EE77D4" w:rsidRDefault="00921DD9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921DD9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21DD9" w:rsidRPr="00D03EAA" w:rsidRDefault="00921DD9" w:rsidP="00296B75">
            <w:pPr>
              <w:pStyle w:val="a1"/>
              <w:ind w:left="737" w:hanging="737"/>
              <w:jc w:val="left"/>
            </w:pPr>
            <w:r>
              <w:rPr>
                <w:rFonts w:hint="eastAsia"/>
              </w:rPr>
              <w:t>廉政小叮嚀：</w:t>
            </w:r>
            <w:r w:rsidRPr="000B465F">
              <w:rPr>
                <w:rFonts w:hint="eastAsia"/>
              </w:rPr>
              <w:t>肅貪反腐好政府</w:t>
            </w:r>
            <w:r w:rsidRPr="000B465F">
              <w:t xml:space="preserve"> </w:t>
            </w:r>
            <w:r w:rsidRPr="000B465F">
              <w:rPr>
                <w:rFonts w:hint="eastAsia"/>
              </w:rPr>
              <w:t>經濟飛馳好幸福</w:t>
            </w:r>
            <w:r>
              <w:rPr>
                <w:rFonts w:hint="eastAsia"/>
              </w:rPr>
              <w:t>。</w:t>
            </w:r>
          </w:p>
          <w:p w:rsidR="00921DD9" w:rsidRDefault="00921DD9" w:rsidP="006E264B">
            <w:pPr>
              <w:pStyle w:val="a1"/>
              <w:ind w:left="737" w:hanging="737"/>
              <w:jc w:val="left"/>
            </w:pPr>
            <w:r w:rsidRPr="00A579F5">
              <w:rPr>
                <w:rFonts w:hint="eastAsia"/>
              </w:rPr>
              <w:t>洗錢防治宣導</w:t>
            </w:r>
            <w:r>
              <w:rPr>
                <w:rFonts w:hint="eastAsia"/>
              </w:rPr>
              <w:t>─</w:t>
            </w:r>
            <w:r w:rsidRPr="000B465F">
              <w:rPr>
                <w:rFonts w:hint="eastAsia"/>
              </w:rPr>
              <w:t>洗錢防制是銀行及政府的的事，為何要民眾要配合？</w:t>
            </w:r>
            <w:r>
              <w:rPr>
                <w:rFonts w:hint="eastAsia"/>
              </w:rPr>
              <w:t>：</w:t>
            </w:r>
          </w:p>
          <w:p w:rsidR="00921DD9" w:rsidRDefault="00921DD9" w:rsidP="00A12010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0B465F">
              <w:rPr>
                <w:rFonts w:hint="eastAsia"/>
                <w:b w:val="0"/>
                <w:color w:val="000000"/>
              </w:rPr>
              <w:t>絕大多數的犯罪都和錢有關，例如毒品交易、詐騙、人口販賣、背信掏空、炒作股票等等。而這些犯罪者最終要能享有犯罪的不法利益，就必須透過洗錢的管道漂白贓款。</w:t>
            </w:r>
            <w:r w:rsidRPr="000B465F">
              <w:rPr>
                <w:rFonts w:hint="eastAsia"/>
                <w:color w:val="000000"/>
              </w:rPr>
              <w:t>如果臺灣的洗錢防制機制不好，無法監視或阻止贓錢的移動及漂白，犯罪者的犯罪風險低、獲益高，治安當然受影響。</w:t>
            </w:r>
            <w:r w:rsidRPr="000B465F">
              <w:rPr>
                <w:rFonts w:hint="eastAsia"/>
                <w:b w:val="0"/>
                <w:color w:val="000000"/>
              </w:rPr>
              <w:t>加上金融國際化，如果臺灣的洗錢防制不好，也會造成臺灣成為國際犯罪者的洗錢天堂，嚴重影響國際評比，將造成金融活動受到影響，全民皆受害。為了要讓臺灣的金流更透明，金融秩序更好，</w:t>
            </w:r>
            <w:r w:rsidRPr="000B465F">
              <w:rPr>
                <w:rFonts w:hint="eastAsia"/>
                <w:color w:val="000000"/>
              </w:rPr>
              <w:t>相關的洗錢防制措施，包括民眾到金融機構洽公或與委託特定專業人士辦理業務，會有比以往多一些的程序；另外在出境入境時，需要申報財務規定也較嚴</w:t>
            </w:r>
            <w:r w:rsidRPr="000B465F">
              <w:rPr>
                <w:rFonts w:hint="eastAsia"/>
                <w:b w:val="0"/>
                <w:color w:val="000000"/>
              </w:rPr>
              <w:t>；但都是為了讓臺灣的金融體質更健全所必要的，必須要全民配合才能達成目的。</w:t>
            </w:r>
          </w:p>
          <w:p w:rsidR="00921DD9" w:rsidRDefault="00921DD9" w:rsidP="00A12010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655E6E">
              <w:rPr>
                <w:color w:val="000000"/>
                <w:sz w:val="20"/>
                <w:szCs w:val="20"/>
              </w:rPr>
              <w:t>(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655E6E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行政院洗錢防制辦公室</w:t>
            </w:r>
            <w:r w:rsidRPr="00655E6E">
              <w:rPr>
                <w:color w:val="000000"/>
                <w:sz w:val="20"/>
                <w:szCs w:val="20"/>
              </w:rPr>
              <w:t>)</w:t>
            </w:r>
          </w:p>
          <w:p w:rsidR="00921DD9" w:rsidRDefault="00921DD9" w:rsidP="00A12010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921DD9" w:rsidRPr="005416A5" w:rsidRDefault="00921DD9" w:rsidP="006247FD">
            <w:pPr>
              <w:pStyle w:val="a1"/>
              <w:ind w:left="737" w:hanging="737"/>
              <w:jc w:val="left"/>
              <w:rPr>
                <w:b w:val="0"/>
                <w:color w:val="000000"/>
              </w:rPr>
            </w:pPr>
            <w:r w:rsidRPr="0042218E">
              <w:rPr>
                <w:rFonts w:hint="eastAsia"/>
                <w:kern w:val="2"/>
              </w:rPr>
              <w:t>廉政宣導</w:t>
            </w:r>
            <w:r>
              <w:rPr>
                <w:kern w:val="2"/>
              </w:rPr>
              <w:t>-1</w:t>
            </w:r>
            <w:r w:rsidRPr="0042218E">
              <w:rPr>
                <w:rFonts w:hint="eastAsia"/>
                <w:kern w:val="2"/>
              </w:rPr>
              <w:t>─</w:t>
            </w:r>
            <w:r>
              <w:rPr>
                <w:rFonts w:hint="eastAsia"/>
                <w:kern w:val="2"/>
              </w:rPr>
              <w:t>企業誠信治理暨反貪腐、反洗錢</w:t>
            </w:r>
            <w:r w:rsidRPr="0088478D">
              <w:rPr>
                <w:rFonts w:hint="eastAsia"/>
                <w:kern w:val="2"/>
              </w:rPr>
              <w:t>：</w:t>
            </w:r>
          </w:p>
          <w:p w:rsidR="00921DD9" w:rsidRDefault="00921DD9" w:rsidP="006247FD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b w:val="0"/>
                <w:color w:val="000000"/>
              </w:rPr>
            </w:pPr>
            <w:r w:rsidRPr="005416A5">
              <w:rPr>
                <w:rFonts w:hint="eastAsia"/>
                <w:b w:val="0"/>
                <w:color w:val="000000"/>
              </w:rPr>
              <w:t>為彰顯我國公、私部門齊心協力反貪腐、</w:t>
            </w:r>
            <w:r>
              <w:rPr>
                <w:rFonts w:hint="eastAsia"/>
                <w:b w:val="0"/>
                <w:color w:val="000000"/>
              </w:rPr>
              <w:t>反</w:t>
            </w:r>
            <w:r w:rsidRPr="005416A5">
              <w:rPr>
                <w:rFonts w:hint="eastAsia"/>
                <w:b w:val="0"/>
                <w:color w:val="000000"/>
              </w:rPr>
              <w:t>洗錢之決心，提升我國於</w:t>
            </w:r>
            <w:r w:rsidRPr="005416A5">
              <w:rPr>
                <w:b w:val="0"/>
                <w:color w:val="000000"/>
              </w:rPr>
              <w:t>107</w:t>
            </w:r>
            <w:r w:rsidRPr="005416A5">
              <w:rPr>
                <w:rFonts w:hint="eastAsia"/>
                <w:b w:val="0"/>
                <w:color w:val="000000"/>
              </w:rPr>
              <w:t>年亞太洗錢防</w:t>
            </w:r>
            <w:r w:rsidRPr="006247FD">
              <w:rPr>
                <w:rFonts w:ascii="Times New Roman" w:hint="eastAsia"/>
                <w:b w:val="0"/>
                <w:color w:val="000000"/>
              </w:rPr>
              <w:t>制組織</w:t>
            </w:r>
            <w:r w:rsidRPr="006247FD">
              <w:rPr>
                <w:rFonts w:ascii="Times New Roman" w:hAnsi="Times New Roman"/>
                <w:b w:val="0"/>
                <w:color w:val="000000"/>
              </w:rPr>
              <w:t>(APG)</w:t>
            </w:r>
            <w:r w:rsidRPr="006247FD">
              <w:rPr>
                <w:rFonts w:ascii="Times New Roman" w:hint="eastAsia"/>
                <w:b w:val="0"/>
                <w:color w:val="000000"/>
              </w:rPr>
              <w:t>第三輪相互評鑑成效，結合法務部、財政部、金融監督管理委員會、調查局、廉政署及台灣銀行等首長，共同拍攝宣導短片，呼籲社會各界一起加入反貪腐及反洗錢行列，讓世界看見台灣的努力。為擴大旨揭影片宣導成效，本家政風室於行政業務網、臉書、堂隊公佈欄、各式會議場所等管道協助託播，宣導周知：</w:t>
            </w:r>
            <w:r w:rsidRPr="006247FD">
              <w:rPr>
                <w:rFonts w:ascii="Times New Roman" w:hint="eastAsia"/>
                <w:color w:val="000000"/>
              </w:rPr>
              <w:t>旨揭影片置放於本家公告區</w:t>
            </w:r>
            <w:r w:rsidRPr="006247FD">
              <w:rPr>
                <w:rFonts w:ascii="Times New Roman" w:hAnsi="Times New Roman"/>
                <w:color w:val="000000"/>
              </w:rPr>
              <w:t>/</w:t>
            </w:r>
            <w:r w:rsidRPr="006247FD">
              <w:rPr>
                <w:rFonts w:ascii="Times New Roman" w:hint="eastAsia"/>
                <w:color w:val="000000"/>
              </w:rPr>
              <w:t>政風宣導</w:t>
            </w:r>
            <w:r w:rsidRPr="006247FD">
              <w:rPr>
                <w:rFonts w:ascii="Times New Roman" w:hAnsi="Times New Roman"/>
                <w:color w:val="000000"/>
              </w:rPr>
              <w:t>/108</w:t>
            </w:r>
            <w:r w:rsidRPr="006247FD">
              <w:rPr>
                <w:rFonts w:ascii="Times New Roman" w:hint="eastAsia"/>
                <w:color w:val="000000"/>
              </w:rPr>
              <w:t>年政風宣導，請踴躍瀏</w:t>
            </w:r>
            <w:r w:rsidRPr="006247FD">
              <w:rPr>
                <w:rFonts w:hint="eastAsia"/>
                <w:color w:val="000000"/>
              </w:rPr>
              <w:t>覽觀看並下載運用</w:t>
            </w:r>
            <w:r>
              <w:rPr>
                <w:rFonts w:hint="eastAsia"/>
                <w:b w:val="0"/>
                <w:color w:val="000000"/>
              </w:rPr>
              <w:t>。</w:t>
            </w:r>
            <w:r w:rsidRPr="003F7ADB">
              <w:rPr>
                <w:color w:val="000000"/>
                <w:sz w:val="20"/>
                <w:szCs w:val="20"/>
              </w:rPr>
              <w:t xml:space="preserve"> (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3F7ADB">
              <w:rPr>
                <w:color w:val="000000"/>
                <w:sz w:val="20"/>
                <w:szCs w:val="20"/>
              </w:rPr>
              <w:t>: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法務部廉政署</w:t>
            </w:r>
            <w:r w:rsidRPr="003F7ADB">
              <w:rPr>
                <w:color w:val="000000"/>
                <w:sz w:val="20"/>
                <w:szCs w:val="20"/>
              </w:rPr>
              <w:t>)</w:t>
            </w:r>
          </w:p>
          <w:p w:rsidR="00921DD9" w:rsidRDefault="00921DD9" w:rsidP="009E51C7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</w:p>
          <w:p w:rsidR="00921DD9" w:rsidRPr="0088478D" w:rsidRDefault="00921DD9" w:rsidP="0088478D">
            <w:pPr>
              <w:pStyle w:val="a1"/>
              <w:ind w:left="737" w:hanging="737"/>
              <w:jc w:val="left"/>
              <w:rPr>
                <w:b w:val="0"/>
                <w:color w:val="000000"/>
              </w:rPr>
            </w:pPr>
            <w:r w:rsidRPr="0042218E">
              <w:rPr>
                <w:rFonts w:hint="eastAsia"/>
                <w:kern w:val="2"/>
              </w:rPr>
              <w:t>廉政宣導</w:t>
            </w:r>
            <w:r>
              <w:rPr>
                <w:kern w:val="2"/>
              </w:rPr>
              <w:t>-2</w:t>
            </w:r>
            <w:r w:rsidRPr="0042218E">
              <w:rPr>
                <w:rFonts w:hint="eastAsia"/>
                <w:kern w:val="2"/>
              </w:rPr>
              <w:t>─</w:t>
            </w:r>
            <w:r w:rsidRPr="000B465F">
              <w:rPr>
                <w:rFonts w:hint="eastAsia"/>
                <w:kern w:val="2"/>
              </w:rPr>
              <w:t>採購人員接受廠商不當餽贈案</w:t>
            </w:r>
            <w:r w:rsidRPr="0088478D">
              <w:rPr>
                <w:rFonts w:hint="eastAsia"/>
                <w:kern w:val="2"/>
              </w:rPr>
              <w:t>：</w:t>
            </w:r>
          </w:p>
          <w:p w:rsidR="00921DD9" w:rsidRPr="00A12010" w:rsidRDefault="00921DD9" w:rsidP="000B465F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A12010">
              <w:rPr>
                <w:rFonts w:ascii="Times New Roman" w:hint="eastAsia"/>
                <w:b w:val="0"/>
                <w:color w:val="000000"/>
              </w:rPr>
              <w:t>交通部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○○</w:t>
            </w:r>
            <w:r w:rsidRPr="00A12010">
              <w:rPr>
                <w:rFonts w:ascii="Times New Roman" w:hint="eastAsia"/>
                <w:b w:val="0"/>
                <w:color w:val="000000"/>
              </w:rPr>
              <w:t>室主任甲及司事乙，於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99</w:t>
            </w:r>
            <w:r w:rsidRPr="00A12010">
              <w:rPr>
                <w:rFonts w:ascii="Times New Roman" w:hint="eastAsia"/>
                <w:b w:val="0"/>
                <w:color w:val="000000"/>
              </w:rPr>
              <w:t>年間赴臺東監辦「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○○</w:t>
            </w:r>
            <w:r w:rsidRPr="00A12010">
              <w:rPr>
                <w:rFonts w:ascii="Times New Roman" w:hint="eastAsia"/>
                <w:b w:val="0"/>
                <w:color w:val="000000"/>
              </w:rPr>
              <w:t>颱風南迴線南太麻里溪橋及知本溪橋橋墩加固工程」，驗收結束回程途中停車採購釋迦禮盒時，因誤以為該禮盒係同仁致贈而未付款，各自攜帶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1</w:t>
            </w:r>
            <w:r w:rsidRPr="00A12010">
              <w:rPr>
                <w:rFonts w:ascii="Times New Roman" w:hint="eastAsia"/>
                <w:b w:val="0"/>
                <w:color w:val="000000"/>
              </w:rPr>
              <w:t>盒回家。然該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2</w:t>
            </w:r>
            <w:r w:rsidRPr="00A12010">
              <w:rPr>
                <w:rFonts w:ascii="Times New Roman" w:hint="eastAsia"/>
                <w:b w:val="0"/>
                <w:color w:val="000000"/>
              </w:rPr>
              <w:t>盒釋迦禮盒實係前開工程之立約商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A</w:t>
            </w:r>
            <w:r w:rsidRPr="00A12010">
              <w:rPr>
                <w:rFonts w:ascii="Times New Roman" w:hint="eastAsia"/>
                <w:b w:val="0"/>
                <w:color w:val="000000"/>
              </w:rPr>
              <w:t>營造有限公司代表丙，有感於該局派員自臺北南下到臺東辦理驗收工作，路途遙遠，舟車勞頓，基於禮貌，</w:t>
            </w:r>
            <w:r w:rsidRPr="00101B4C">
              <w:rPr>
                <w:rFonts w:ascii="Times New Roman" w:hint="eastAsia"/>
                <w:color w:val="000000"/>
              </w:rPr>
              <w:t>以私人名義致贈</w:t>
            </w:r>
            <w:r w:rsidRPr="00A12010">
              <w:rPr>
                <w:rFonts w:ascii="Times New Roman" w:hint="eastAsia"/>
                <w:b w:val="0"/>
                <w:color w:val="000000"/>
              </w:rPr>
              <w:t>。爰該局政風室於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102</w:t>
            </w:r>
            <w:r w:rsidRPr="00A12010">
              <w:rPr>
                <w:rFonts w:ascii="Times New Roman" w:hint="eastAsia"/>
                <w:b w:val="0"/>
                <w:color w:val="000000"/>
              </w:rPr>
              <w:t>年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8</w:t>
            </w:r>
            <w:r w:rsidRPr="00A12010">
              <w:rPr>
                <w:rFonts w:ascii="Times New Roman" w:hint="eastAsia"/>
                <w:b w:val="0"/>
                <w:color w:val="000000"/>
              </w:rPr>
              <w:t>月間向甲及乙分別收取應分攤金額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500</w:t>
            </w:r>
            <w:r w:rsidRPr="00A12010">
              <w:rPr>
                <w:rFonts w:ascii="Times New Roman" w:hint="eastAsia"/>
                <w:b w:val="0"/>
                <w:color w:val="000000"/>
              </w:rPr>
              <w:t>元，合計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1,000</w:t>
            </w:r>
            <w:r w:rsidRPr="00A12010">
              <w:rPr>
                <w:rFonts w:ascii="Times New Roman" w:hint="eastAsia"/>
                <w:b w:val="0"/>
                <w:color w:val="000000"/>
              </w:rPr>
              <w:t>元整交予丙。甲及乙執行職務不察，接受廠商餽贈，違反相關規定，追究行政責任，「記過</w:t>
            </w:r>
            <w:r w:rsidRPr="00A12010">
              <w:rPr>
                <w:rFonts w:ascii="Times New Roman" w:hAnsi="Times New Roman"/>
                <w:b w:val="0"/>
                <w:color w:val="000000"/>
              </w:rPr>
              <w:t>1</w:t>
            </w:r>
            <w:r w:rsidRPr="00A12010">
              <w:rPr>
                <w:rFonts w:ascii="Times New Roman" w:hint="eastAsia"/>
                <w:b w:val="0"/>
                <w:color w:val="000000"/>
              </w:rPr>
              <w:t>次」在案。</w:t>
            </w:r>
          </w:p>
          <w:p w:rsidR="00921DD9" w:rsidRPr="004A32F6" w:rsidRDefault="00921DD9" w:rsidP="000B465F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4A32F6">
              <w:rPr>
                <w:color w:val="000000"/>
                <w:sz w:val="20"/>
                <w:szCs w:val="20"/>
              </w:rPr>
              <w:t>(</w:t>
            </w:r>
            <w:r w:rsidRPr="004A32F6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4A32F6">
              <w:rPr>
                <w:color w:val="000000"/>
                <w:sz w:val="20"/>
                <w:szCs w:val="20"/>
              </w:rPr>
              <w:t>:</w:t>
            </w:r>
            <w:r w:rsidRPr="004A32F6">
              <w:rPr>
                <w:rFonts w:hint="eastAsia"/>
                <w:color w:val="000000"/>
                <w:sz w:val="20"/>
                <w:szCs w:val="20"/>
              </w:rPr>
              <w:t>法務部廉政署</w:t>
            </w:r>
            <w:r w:rsidRPr="004A32F6">
              <w:rPr>
                <w:color w:val="000000"/>
                <w:sz w:val="20"/>
                <w:szCs w:val="20"/>
              </w:rPr>
              <w:t>)</w:t>
            </w:r>
          </w:p>
          <w:p w:rsidR="00921DD9" w:rsidRPr="004A32F6" w:rsidRDefault="00921DD9" w:rsidP="004A32F6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/>
              </w:rPr>
            </w:pPr>
          </w:p>
          <w:p w:rsidR="00921DD9" w:rsidRPr="0075735A" w:rsidRDefault="00921DD9" w:rsidP="00427AC3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101B4C">
              <w:rPr>
                <w:rFonts w:hint="eastAsia"/>
                <w:kern w:val="2"/>
              </w:rPr>
              <w:t>個資法上路</w:t>
            </w:r>
            <w:r w:rsidRPr="00101B4C">
              <w:rPr>
                <w:kern w:val="2"/>
              </w:rPr>
              <w:t xml:space="preserve"> </w:t>
            </w:r>
            <w:r w:rsidRPr="00101B4C">
              <w:rPr>
                <w:rFonts w:hint="eastAsia"/>
                <w:kern w:val="2"/>
              </w:rPr>
              <w:t>外洩最高賠</w:t>
            </w:r>
            <w:r w:rsidRPr="00101B4C">
              <w:rPr>
                <w:kern w:val="2"/>
              </w:rPr>
              <w:t>2</w:t>
            </w:r>
            <w:r w:rsidRPr="00101B4C">
              <w:rPr>
                <w:rFonts w:hint="eastAsia"/>
                <w:kern w:val="2"/>
              </w:rPr>
              <w:t>億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921DD9" w:rsidRPr="00101B4C" w:rsidRDefault="00921DD9" w:rsidP="00101B4C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101B4C">
              <w:rPr>
                <w:rFonts w:hint="eastAsia"/>
                <w:b w:val="0"/>
                <w:color w:val="000000"/>
              </w:rPr>
              <w:t>個資法施行後，</w:t>
            </w:r>
            <w:r w:rsidRPr="00101B4C">
              <w:rPr>
                <w:rFonts w:hint="eastAsia"/>
                <w:color w:val="000000"/>
              </w:rPr>
              <w:t>民眾從網路等管道蒐尋資料，並無觸法之虞</w:t>
            </w:r>
            <w:r w:rsidRPr="00101B4C">
              <w:rPr>
                <w:rFonts w:hint="eastAsia"/>
                <w:b w:val="0"/>
                <w:color w:val="000000"/>
              </w:rPr>
              <w:t>，例如找出虐貓者等</w:t>
            </w:r>
            <w:r w:rsidRPr="00101B4C">
              <w:rPr>
                <w:rFonts w:hint="eastAsia"/>
                <w:color w:val="000000"/>
              </w:rPr>
              <w:t>基於公益的「人肉搜索」也不違法</w:t>
            </w:r>
            <w:r w:rsidRPr="00101B4C">
              <w:rPr>
                <w:rFonts w:hint="eastAsia"/>
                <w:b w:val="0"/>
                <w:color w:val="000000"/>
              </w:rPr>
              <w:t>；個人部落格及臉書等，原則上可張貼一般日常生活或公共活動的合照或影音資料，只要內容不結合其他個人資料就不會觸法。但</w:t>
            </w:r>
            <w:r w:rsidRPr="00101B4C">
              <w:rPr>
                <w:rFonts w:hint="eastAsia"/>
                <w:color w:val="000000"/>
              </w:rPr>
              <w:t>違法蒐集、處理、利用或變造個資，造成他人損害，或者意圖營利，都可處以刑責及罰金</w:t>
            </w:r>
            <w:r w:rsidRPr="00101B4C">
              <w:rPr>
                <w:rFonts w:hint="eastAsia"/>
                <w:b w:val="0"/>
                <w:color w:val="000000"/>
              </w:rPr>
              <w:t>，最重為五年徒刑；若難以證明實際損害金額，民眾也可向法院申請求償，每人每一事件五百元至兩萬元，但同一事件總額以</w:t>
            </w:r>
            <w:r w:rsidRPr="00101B4C">
              <w:rPr>
                <w:rFonts w:hint="eastAsia"/>
                <w:color w:val="000000"/>
              </w:rPr>
              <w:t>兩億元</w:t>
            </w:r>
            <w:r w:rsidRPr="00101B4C">
              <w:rPr>
                <w:rFonts w:hint="eastAsia"/>
                <w:b w:val="0"/>
                <w:color w:val="000000"/>
              </w:rPr>
              <w:t>為限；主管機關或所屬縣市政府除可依規定限期改正，也可視情節處以罰鍰。</w:t>
            </w:r>
            <w:r w:rsidRPr="00101B4C">
              <w:rPr>
                <w:b w:val="0"/>
                <w:color w:val="000000"/>
              </w:rPr>
              <w:t xml:space="preserve"> </w:t>
            </w:r>
          </w:p>
          <w:p w:rsidR="00921DD9" w:rsidRPr="00101B4C" w:rsidRDefault="00921DD9" w:rsidP="00101B4C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auto"/>
                <w:szCs w:val="22"/>
              </w:rPr>
            </w:pPr>
            <w:r w:rsidRPr="000825FB">
              <w:rPr>
                <w:color w:val="000000"/>
                <w:sz w:val="20"/>
                <w:szCs w:val="20"/>
              </w:rPr>
              <w:t>(</w:t>
            </w:r>
            <w:r w:rsidRPr="000825F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0825FB">
              <w:rPr>
                <w:color w:val="000000"/>
                <w:sz w:val="20"/>
                <w:szCs w:val="20"/>
              </w:rPr>
              <w:t>:</w:t>
            </w:r>
            <w:r w:rsidRPr="00101B4C">
              <w:rPr>
                <w:rFonts w:hint="eastAsia"/>
                <w:color w:val="000000"/>
                <w:sz w:val="20"/>
                <w:szCs w:val="20"/>
              </w:rPr>
              <w:t>桃園地方檢察署</w:t>
            </w:r>
            <w:r w:rsidRPr="000825FB">
              <w:rPr>
                <w:color w:val="000000"/>
                <w:sz w:val="20"/>
                <w:szCs w:val="20"/>
              </w:rPr>
              <w:t>)</w:t>
            </w:r>
          </w:p>
          <w:p w:rsidR="00921DD9" w:rsidRDefault="00921DD9" w:rsidP="00345AF0">
            <w:pPr>
              <w:pStyle w:val="a1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機關安全維護宣導─</w:t>
            </w:r>
            <w:r w:rsidRPr="0095734A">
              <w:rPr>
                <w:rFonts w:hint="eastAsia"/>
                <w:bCs/>
                <w:kern w:val="2"/>
              </w:rPr>
              <w:t>防駭客自保之道</w:t>
            </w:r>
            <w:r w:rsidRPr="00EE77D4">
              <w:rPr>
                <w:rFonts w:hint="eastAsia"/>
              </w:rPr>
              <w:t>：</w:t>
            </w:r>
          </w:p>
          <w:p w:rsidR="00921DD9" w:rsidRPr="00127F5F" w:rsidRDefault="00921DD9" w:rsidP="0095734A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95734A">
              <w:rPr>
                <w:rFonts w:ascii="Times New Roman" w:hint="eastAsia"/>
                <w:b w:val="0"/>
                <w:color w:val="000000"/>
              </w:rPr>
              <w:t>駭客的木馬程式可偽裝成</w:t>
            </w:r>
            <w:r w:rsidRPr="0095734A">
              <w:rPr>
                <w:rFonts w:ascii="Times New Roman"/>
                <w:b w:val="0"/>
                <w:color w:val="000000"/>
              </w:rPr>
              <w:t>IE</w:t>
            </w:r>
            <w:r w:rsidRPr="0095734A">
              <w:rPr>
                <w:rFonts w:ascii="Times New Roman" w:hint="eastAsia"/>
                <w:b w:val="0"/>
                <w:color w:val="000000"/>
              </w:rPr>
              <w:t>網路瀏覽器的名稱</w:t>
            </w:r>
            <w:r w:rsidRPr="0095734A">
              <w:rPr>
                <w:rFonts w:ascii="Times New Roman"/>
                <w:b w:val="0"/>
                <w:color w:val="000000"/>
              </w:rPr>
              <w:t>iexpore.exe</w:t>
            </w:r>
            <w:r w:rsidRPr="0095734A">
              <w:rPr>
                <w:rFonts w:ascii="Times New Roman" w:hint="eastAsia"/>
                <w:b w:val="0"/>
                <w:color w:val="000000"/>
              </w:rPr>
              <w:t>。它就像錄影機一樣，利用鍵盤側錄，</w:t>
            </w:r>
            <w:r w:rsidRPr="0095734A">
              <w:rPr>
                <w:rFonts w:ascii="Times New Roman" w:hint="eastAsia"/>
                <w:color w:val="000000"/>
              </w:rPr>
              <w:t>把使用者過去所有打字的記錄全部截取下來</w:t>
            </w:r>
            <w:r w:rsidRPr="0095734A">
              <w:rPr>
                <w:rFonts w:ascii="Times New Roman" w:hint="eastAsia"/>
                <w:b w:val="0"/>
                <w:color w:val="000000"/>
              </w:rPr>
              <w:t>，</w:t>
            </w:r>
            <w:r w:rsidRPr="0095734A">
              <w:rPr>
                <w:rFonts w:ascii="Times New Roman" w:hint="eastAsia"/>
                <w:color w:val="000000"/>
              </w:rPr>
              <w:t>再透過電子郵件的方式傳回駭客的電腦裡</w:t>
            </w:r>
            <w:r w:rsidRPr="0095734A">
              <w:rPr>
                <w:rFonts w:ascii="Times New Roman" w:hint="eastAsia"/>
                <w:b w:val="0"/>
                <w:color w:val="000000"/>
              </w:rPr>
              <w:t>。駭客可以輕易地找出使用者過去在網路上輸入的所有密碼，</w:t>
            </w:r>
            <w:r w:rsidRPr="0095734A">
              <w:rPr>
                <w:rFonts w:ascii="Times New Roman" w:hint="eastAsia"/>
                <w:color w:val="000000"/>
              </w:rPr>
              <w:t>只要登入網路銀行，就可以透過「非約定轉帳」方式將存款提領一空</w:t>
            </w:r>
            <w:r w:rsidRPr="0095734A">
              <w:rPr>
                <w:rFonts w:ascii="Times New Roman" w:hint="eastAsia"/>
                <w:b w:val="0"/>
                <w:color w:val="000000"/>
              </w:rPr>
              <w:t>。駭客是如何植入後門及木馬程式？即駭客利用病毒、系統漏洞、電子郵件，或透過色情、軟體破解或其他惡意網站，偽裝成可吸引使用者執行或下載的應用程式。全球各地陸續傳出有銀行客戶的電子郵件遭到駭客入侵，並被植入木馬程式竊取網路銀行帳號以及密碼。對此則建議，要盡量避免使用公共電腦上網交易或使用容易猜到的密碼﹔同時，個人電腦也要加強防毒與防入侵功能</w:t>
            </w:r>
            <w:r w:rsidRPr="00127F5F">
              <w:rPr>
                <w:rFonts w:hint="eastAsia"/>
                <w:b w:val="0"/>
                <w:color w:val="000000"/>
              </w:rPr>
              <w:t>。</w:t>
            </w: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 w:rsidRPr="00345AF0">
              <w:rPr>
                <w:rFonts w:hint="eastAsia"/>
                <w:color w:val="000000"/>
                <w:sz w:val="20"/>
                <w:szCs w:val="20"/>
              </w:rPr>
              <w:t>桃園市政府水務局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921DD9" w:rsidRPr="00127F5F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_x0000_s1026" type="#_x0000_t62" style="position:absolute;left:0;text-align:left;margin-left:50pt;margin-top:9.5pt;width:174pt;height:53.95pt;z-index:251657728" adj="-317,31069">
                  <v:textbox>
                    <w:txbxContent>
                      <w:p w:rsidR="00921DD9" w:rsidRPr="009432EF" w:rsidRDefault="00921DD9">
                        <w:pPr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9432EF">
                          <w:rPr>
                            <w:rFonts w:hint="eastAsia"/>
                            <w:color w:val="000000"/>
                            <w:sz w:val="28"/>
                            <w:szCs w:val="28"/>
                          </w:rPr>
                          <w:t>！！人人務必自保！！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_x0000_s1027" type="#_x0000_t106" style="position:absolute;left:0;text-align:left;margin-left:332pt;margin-top:18.5pt;width:156pt;height:99pt;z-index:251656704" adj="-1004,18458">
                  <v:textbox style="mso-next-textbox:#_x0000_s1027">
                    <w:txbxContent>
                      <w:p w:rsidR="00921DD9" w:rsidRPr="0095734A" w:rsidRDefault="00921DD9" w:rsidP="0095734A">
                        <w:pPr>
                          <w:spacing w:line="240" w:lineRule="auto"/>
                          <w:ind w:firstLineChars="200" w:firstLine="480"/>
                          <w:rPr>
                            <w:rFonts w:ascii="標楷體" w:eastAsia="標楷體" w:hAnsi="標楷體"/>
                            <w:b/>
                            <w:szCs w:val="24"/>
                          </w:rPr>
                        </w:pPr>
                        <w:r w:rsidRPr="0095734A">
                          <w:rPr>
                            <w:rFonts w:hint="eastAsia"/>
                            <w:szCs w:val="24"/>
                          </w:rPr>
                          <w:t>你的秘密</w:t>
                        </w:r>
                        <w:r>
                          <w:rPr>
                            <w:rFonts w:ascii="標楷體" w:eastAsia="標楷體" w:hAnsi="標楷體"/>
                            <w:b/>
                            <w:szCs w:val="24"/>
                          </w:rPr>
                          <w:t>...</w:t>
                        </w:r>
                      </w:p>
                      <w:p w:rsidR="00921DD9" w:rsidRPr="0095734A" w:rsidRDefault="00921DD9" w:rsidP="0095734A">
                        <w:pPr>
                          <w:spacing w:line="240" w:lineRule="auto"/>
                          <w:ind w:firstLineChars="200" w:firstLine="480"/>
                          <w:rPr>
                            <w:rFonts w:ascii="標楷體" w:eastAsia="標楷體" w:hAnsi="標楷體"/>
                            <w:b/>
                            <w:szCs w:val="24"/>
                          </w:rPr>
                        </w:pPr>
                        <w:r w:rsidRPr="0095734A">
                          <w:rPr>
                            <w:rFonts w:ascii="標楷體" w:eastAsia="標楷體" w:hAnsi="標楷體" w:hint="eastAsia"/>
                            <w:b/>
                            <w:szCs w:val="24"/>
                          </w:rPr>
                          <w:t>我都知道</w:t>
                        </w:r>
                        <w:r w:rsidRPr="0095734A">
                          <w:rPr>
                            <w:rFonts w:ascii="標楷體" w:eastAsia="標楷體" w:hAnsi="標楷體"/>
                            <w:b/>
                            <w:szCs w:val="24"/>
                          </w:rPr>
                          <w:t>...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</w:r>
            <w:r w:rsidRPr="0095734A">
              <w:rPr>
                <w:color w:val="000000"/>
                <w:sz w:val="20"/>
                <w:szCs w:val="20"/>
              </w:rPr>
              <w:pict>
                <v:group id="_x0000_s1028" editas="canvas" style="width:528pt;height:315pt;mso-position-horizontal-relative:char;mso-position-vertical-relative:line" coordorigin="2275,625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9" type="#_x0000_t75" style="position:absolute;left:2275;top:6256;width:7200;height:4320" o:preferrelative="f">
                    <v:fill o:detectmouseclick="t"/>
                    <v:path o:extrusionok="t" o:connecttype="none"/>
                    <o:lock v:ext="edit" text="t"/>
                  </v:shape>
                  <w10:anchorlock/>
                </v:group>
              </w:pict>
            </w:r>
          </w:p>
          <w:p w:rsidR="00921DD9" w:rsidRPr="009432EF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noProof/>
              </w:rPr>
            </w:r>
            <w:r w:rsidRPr="009432EF">
              <w:rPr>
                <w:color w:val="000000"/>
                <w:sz w:val="28"/>
                <w:szCs w:val="28"/>
              </w:rPr>
              <w:pict>
                <v:group id="_x0000_s1030" editas="canvas" style="width:528pt;height:315.45pt;mso-position-horizontal-relative:char;mso-position-vertical-relative:line" coordorigin="2275,7891" coordsize="7200,4326">
                  <o:lock v:ext="edit" aspectratio="t"/>
                  <v:shape id="_x0000_s1031" type="#_x0000_t75" style="position:absolute;left:2275;top:7891;width:7200;height:4326" o:preferrelative="f">
                    <v:fill o:detectmouseclick="t"/>
                    <v:path o:extrusionok="t" o:connecttype="none"/>
                    <o:lock v:ext="edit" text="t"/>
                  </v:shape>
                  <w10:anchorlock/>
                </v:group>
              </w:pict>
            </w:r>
          </w:p>
          <w:p w:rsidR="00921DD9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 id="_x0000_s1032" type="#_x0000_t75" style="position:absolute;left:0;text-align:left;margin-left:98pt;margin-top:14.5pt;width:353.8pt;height:172.5pt;z-index:251655680">
                  <v:imagedata r:id="rId7" o:title="" croptop="28918f" cropbottom="17790f" cropleft="5142f" cropright="30732f"/>
                </v:shape>
              </w:pict>
            </w:r>
          </w:p>
          <w:p w:rsidR="00921DD9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  <w:p w:rsidR="00921DD9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  <w:p w:rsidR="00921DD9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  <w:p w:rsidR="00921DD9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auto"/>
                <w:szCs w:val="22"/>
              </w:rPr>
            </w:pPr>
          </w:p>
          <w:p w:rsidR="00921DD9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auto"/>
                <w:szCs w:val="22"/>
              </w:rPr>
            </w:pPr>
          </w:p>
          <w:p w:rsidR="00921DD9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auto"/>
                <w:szCs w:val="22"/>
              </w:rPr>
            </w:pPr>
          </w:p>
          <w:p w:rsidR="00921DD9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auto"/>
                <w:szCs w:val="22"/>
              </w:rPr>
            </w:pPr>
          </w:p>
          <w:p w:rsidR="00921DD9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auto"/>
                <w:szCs w:val="22"/>
              </w:rPr>
            </w:pPr>
          </w:p>
          <w:p w:rsidR="00921DD9" w:rsidRPr="004A58DA" w:rsidRDefault="00921DD9" w:rsidP="00345AF0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auto"/>
                <w:szCs w:val="22"/>
              </w:rPr>
            </w:pPr>
          </w:p>
          <w:p w:rsidR="00921DD9" w:rsidRPr="00EE77D4" w:rsidRDefault="00921DD9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＊＊＊＊＊＊＊＊＊＊＊＊＊＊＊＊＊＊＊＊＊＊＊＊＊＊＊＊＊＊＊＊＊＊＊</w:t>
            </w:r>
          </w:p>
          <w:p w:rsidR="00921DD9" w:rsidRPr="00EE77D4" w:rsidRDefault="00921DD9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921DD9" w:rsidRPr="00EE77D4" w:rsidRDefault="00921DD9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8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921DD9" w:rsidRPr="00B93593" w:rsidRDefault="00921DD9" w:rsidP="00C6008D">
      <w:pPr>
        <w:jc w:val="both"/>
      </w:pPr>
    </w:p>
    <w:sectPr w:rsidR="00921DD9" w:rsidRPr="00B93593" w:rsidSect="00C623E5">
      <w:footerReference w:type="default" r:id="rId9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DD9" w:rsidRDefault="00921DD9" w:rsidP="00E07DF3">
      <w:pPr>
        <w:spacing w:before="0" w:line="240" w:lineRule="auto"/>
      </w:pPr>
      <w:r>
        <w:separator/>
      </w:r>
    </w:p>
  </w:endnote>
  <w:endnote w:type="continuationSeparator" w:id="0">
    <w:p w:rsidR="00921DD9" w:rsidRDefault="00921DD9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DD9" w:rsidRDefault="00921DD9">
    <w:pPr>
      <w:pStyle w:val="Footer"/>
      <w:jc w:val="center"/>
    </w:pPr>
    <w:fldSimple w:instr=" PAGE   \* MERGEFORMAT ">
      <w:r w:rsidRPr="006247FD">
        <w:rPr>
          <w:noProof/>
          <w:lang w:val="zh-TW"/>
        </w:rPr>
        <w:t>3</w:t>
      </w:r>
    </w:fldSimple>
  </w:p>
  <w:p w:rsidR="00921DD9" w:rsidRDefault="00921D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DD9" w:rsidRDefault="00921DD9" w:rsidP="00E07DF3">
      <w:pPr>
        <w:spacing w:before="0" w:line="240" w:lineRule="auto"/>
      </w:pPr>
      <w:r>
        <w:separator/>
      </w:r>
    </w:p>
  </w:footnote>
  <w:footnote w:type="continuationSeparator" w:id="0">
    <w:p w:rsidR="00921DD9" w:rsidRDefault="00921DD9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0302DE82"/>
    <w:lvl w:ilvl="0" w:tplc="C3A089C6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0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81D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222E"/>
    <w:rsid w:val="000825FB"/>
    <w:rsid w:val="00083441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65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1B4C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27F5F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4021"/>
    <w:rsid w:val="00174711"/>
    <w:rsid w:val="0017642E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D83"/>
    <w:rsid w:val="002E07D8"/>
    <w:rsid w:val="002E0800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4A57"/>
    <w:rsid w:val="003379ED"/>
    <w:rsid w:val="0034140F"/>
    <w:rsid w:val="003428E7"/>
    <w:rsid w:val="0034486F"/>
    <w:rsid w:val="00345AF0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2F6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16A5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451B"/>
    <w:rsid w:val="00605166"/>
    <w:rsid w:val="0061022D"/>
    <w:rsid w:val="00617526"/>
    <w:rsid w:val="00617A6D"/>
    <w:rsid w:val="00623074"/>
    <w:rsid w:val="00623E2C"/>
    <w:rsid w:val="006247FD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46D"/>
    <w:rsid w:val="006A4375"/>
    <w:rsid w:val="006A5CC0"/>
    <w:rsid w:val="006B10E6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4CCB"/>
    <w:rsid w:val="006D5822"/>
    <w:rsid w:val="006D5A20"/>
    <w:rsid w:val="006D7C80"/>
    <w:rsid w:val="006E264B"/>
    <w:rsid w:val="006E34D4"/>
    <w:rsid w:val="006E4DFB"/>
    <w:rsid w:val="006E51C4"/>
    <w:rsid w:val="006E5607"/>
    <w:rsid w:val="006E5D7D"/>
    <w:rsid w:val="006F1487"/>
    <w:rsid w:val="006F5FC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D1B"/>
    <w:rsid w:val="00752B35"/>
    <w:rsid w:val="0075373E"/>
    <w:rsid w:val="0075735A"/>
    <w:rsid w:val="00760638"/>
    <w:rsid w:val="00761182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09FD"/>
    <w:rsid w:val="00783ACB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2ED7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3B5C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61D9"/>
    <w:rsid w:val="008F0186"/>
    <w:rsid w:val="008F1604"/>
    <w:rsid w:val="008F1B39"/>
    <w:rsid w:val="008F3AF6"/>
    <w:rsid w:val="009009AD"/>
    <w:rsid w:val="00901658"/>
    <w:rsid w:val="009030F7"/>
    <w:rsid w:val="009031FF"/>
    <w:rsid w:val="00906613"/>
    <w:rsid w:val="00907152"/>
    <w:rsid w:val="00907CBE"/>
    <w:rsid w:val="009168A5"/>
    <w:rsid w:val="0091745A"/>
    <w:rsid w:val="00917C63"/>
    <w:rsid w:val="00921580"/>
    <w:rsid w:val="00921DD9"/>
    <w:rsid w:val="009239F9"/>
    <w:rsid w:val="00927092"/>
    <w:rsid w:val="00927D32"/>
    <w:rsid w:val="00934244"/>
    <w:rsid w:val="00935597"/>
    <w:rsid w:val="00935ECD"/>
    <w:rsid w:val="009432EF"/>
    <w:rsid w:val="00943E37"/>
    <w:rsid w:val="009440EC"/>
    <w:rsid w:val="00946B05"/>
    <w:rsid w:val="00947079"/>
    <w:rsid w:val="00947A65"/>
    <w:rsid w:val="00951E3A"/>
    <w:rsid w:val="0095320C"/>
    <w:rsid w:val="00954669"/>
    <w:rsid w:val="00956DF2"/>
    <w:rsid w:val="00956F3B"/>
    <w:rsid w:val="0095734A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51C7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010"/>
    <w:rsid w:val="00A122CE"/>
    <w:rsid w:val="00A1248C"/>
    <w:rsid w:val="00A145C8"/>
    <w:rsid w:val="00A14C27"/>
    <w:rsid w:val="00A15036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B01299"/>
    <w:rsid w:val="00B01E07"/>
    <w:rsid w:val="00B01EFB"/>
    <w:rsid w:val="00B0261E"/>
    <w:rsid w:val="00B034AD"/>
    <w:rsid w:val="00B03BAE"/>
    <w:rsid w:val="00B05303"/>
    <w:rsid w:val="00B072CA"/>
    <w:rsid w:val="00B1067A"/>
    <w:rsid w:val="00B10B46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78CC"/>
    <w:rsid w:val="00B3798C"/>
    <w:rsid w:val="00B40CCA"/>
    <w:rsid w:val="00B43570"/>
    <w:rsid w:val="00B45C74"/>
    <w:rsid w:val="00B50E84"/>
    <w:rsid w:val="00B53A82"/>
    <w:rsid w:val="00B53F41"/>
    <w:rsid w:val="00B57794"/>
    <w:rsid w:val="00B600E3"/>
    <w:rsid w:val="00B639F3"/>
    <w:rsid w:val="00B66A25"/>
    <w:rsid w:val="00B70888"/>
    <w:rsid w:val="00B7111F"/>
    <w:rsid w:val="00B72E65"/>
    <w:rsid w:val="00B77D04"/>
    <w:rsid w:val="00B84669"/>
    <w:rsid w:val="00B853DC"/>
    <w:rsid w:val="00B8545E"/>
    <w:rsid w:val="00B8590F"/>
    <w:rsid w:val="00B85C20"/>
    <w:rsid w:val="00B85D8F"/>
    <w:rsid w:val="00B866A3"/>
    <w:rsid w:val="00B92349"/>
    <w:rsid w:val="00B92580"/>
    <w:rsid w:val="00B93593"/>
    <w:rsid w:val="00B937EF"/>
    <w:rsid w:val="00B9494B"/>
    <w:rsid w:val="00BA153E"/>
    <w:rsid w:val="00BA3790"/>
    <w:rsid w:val="00BA7940"/>
    <w:rsid w:val="00BB1415"/>
    <w:rsid w:val="00BB1763"/>
    <w:rsid w:val="00BB6EAC"/>
    <w:rsid w:val="00BC02EA"/>
    <w:rsid w:val="00BC2301"/>
    <w:rsid w:val="00BC4232"/>
    <w:rsid w:val="00BC446B"/>
    <w:rsid w:val="00BC46C8"/>
    <w:rsid w:val="00BC4E98"/>
    <w:rsid w:val="00BC6E8F"/>
    <w:rsid w:val="00BC77EE"/>
    <w:rsid w:val="00BC7A09"/>
    <w:rsid w:val="00BD2FA6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25CE"/>
    <w:rsid w:val="00C63754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A78F2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1417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4AD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178CC"/>
    <w:rsid w:val="00F21392"/>
    <w:rsid w:val="00F27E50"/>
    <w:rsid w:val="00F30CAE"/>
    <w:rsid w:val="00F376B0"/>
    <w:rsid w:val="00F42E40"/>
    <w:rsid w:val="00F47A4A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2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2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htpe0015@mail5.vac.gov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3</Pages>
  <Words>284</Words>
  <Characters>1621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5</cp:revision>
  <cp:lastPrinted>2018-08-14T06:40:00Z</cp:lastPrinted>
  <dcterms:created xsi:type="dcterms:W3CDTF">2018-12-21T00:23:00Z</dcterms:created>
  <dcterms:modified xsi:type="dcterms:W3CDTF">2018-12-21T01:07:00Z</dcterms:modified>
</cp:coreProperties>
</file>