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46F3A" w14:textId="33AA5E6C" w:rsidR="006F7549" w:rsidRDefault="00A86E8C">
      <w:pPr>
        <w:spacing w:line="360" w:lineRule="exact"/>
        <w:jc w:val="center"/>
        <w:rPr>
          <w:rFonts w:eastAsia="標楷體"/>
          <w:sz w:val="32"/>
        </w:rPr>
      </w:pPr>
      <w:r>
        <w:rPr>
          <w:rFonts w:eastAsia="標楷體"/>
          <w:sz w:val="32"/>
        </w:rPr>
        <w:t>國軍退除役官兵輔導委員會</w:t>
      </w:r>
      <w:r w:rsidR="008B610C">
        <w:rPr>
          <w:rFonts w:eastAsia="標楷體" w:hint="eastAsia"/>
          <w:sz w:val="32"/>
        </w:rPr>
        <w:t>高雄</w:t>
      </w:r>
      <w:r>
        <w:rPr>
          <w:rFonts w:eastAsia="標楷體"/>
          <w:sz w:val="32"/>
        </w:rPr>
        <w:t>榮譽國民之家</w:t>
      </w:r>
    </w:p>
    <w:p w14:paraId="24FBDF1C" w14:textId="07329A20" w:rsidR="006F7549" w:rsidRDefault="00AF4613">
      <w:pPr>
        <w:pStyle w:val="ae"/>
        <w:ind w:left="640" w:right="320" w:hanging="160"/>
        <w:jc w:val="center"/>
        <w:rPr>
          <w:sz w:val="32"/>
        </w:rPr>
      </w:pPr>
      <w:r w:rsidRPr="00AF4613">
        <w:rPr>
          <w:sz w:val="32"/>
        </w:rPr>
        <w:t>115年度第一次報廢品變賣標售案</w:t>
      </w:r>
      <w:r w:rsidR="00A86E8C">
        <w:rPr>
          <w:sz w:val="32"/>
        </w:rPr>
        <w:t>(案號:</w:t>
      </w:r>
      <w:r w:rsidR="00A86E8C">
        <w:rPr>
          <w:color w:val="FF0000"/>
          <w:sz w:val="32"/>
        </w:rPr>
        <w:t>11</w:t>
      </w:r>
      <w:r w:rsidR="008B610C">
        <w:rPr>
          <w:rFonts w:hint="eastAsia"/>
          <w:color w:val="FF0000"/>
          <w:sz w:val="32"/>
        </w:rPr>
        <w:t>5</w:t>
      </w:r>
      <w:r w:rsidR="00A86E8C">
        <w:rPr>
          <w:color w:val="FF0000"/>
          <w:sz w:val="32"/>
        </w:rPr>
        <w:t>-0</w:t>
      </w:r>
      <w:r w:rsidR="008B610C">
        <w:rPr>
          <w:rFonts w:hint="eastAsia"/>
          <w:color w:val="FF0000"/>
          <w:sz w:val="32"/>
        </w:rPr>
        <w:t>5-01</w:t>
      </w:r>
      <w:r w:rsidR="00A86E8C">
        <w:rPr>
          <w:sz w:val="32"/>
        </w:rPr>
        <w:t>)</w:t>
      </w:r>
    </w:p>
    <w:p w14:paraId="6DAB033F" w14:textId="77777777" w:rsidR="006F7549" w:rsidRDefault="00A86E8C">
      <w:pPr>
        <w:pStyle w:val="ae"/>
        <w:ind w:left="640" w:right="320" w:hanging="160"/>
        <w:jc w:val="center"/>
        <w:rPr>
          <w:sz w:val="32"/>
        </w:rPr>
      </w:pPr>
      <w:r>
        <w:rPr>
          <w:sz w:val="32"/>
        </w:rPr>
        <w:t>標售公告（通信投標方式）</w:t>
      </w:r>
    </w:p>
    <w:p w14:paraId="54A86C11" w14:textId="0F18E5B8" w:rsidR="006F7549" w:rsidRDefault="00A86E8C">
      <w:pPr>
        <w:pStyle w:val="a4"/>
        <w:spacing w:before="100"/>
        <w:ind w:left="-400"/>
        <w:jc w:val="both"/>
        <w:rPr>
          <w:rFonts w:cs="標楷體"/>
          <w:color w:val="000000"/>
          <w:sz w:val="28"/>
          <w:szCs w:val="28"/>
        </w:rPr>
      </w:pPr>
      <w:r>
        <w:rPr>
          <w:rFonts w:cs="標楷體"/>
          <w:color w:val="000000"/>
          <w:sz w:val="28"/>
          <w:szCs w:val="28"/>
        </w:rPr>
        <w:t>主旨：公告標售本機關奉准報廢</w:t>
      </w:r>
      <w:r w:rsidR="008B610C">
        <w:rPr>
          <w:rFonts w:cs="標楷體" w:hint="eastAsia"/>
          <w:color w:val="000000"/>
          <w:sz w:val="28"/>
          <w:szCs w:val="28"/>
        </w:rPr>
        <w:t>品，如附表</w:t>
      </w:r>
      <w:r>
        <w:rPr>
          <w:rFonts w:cs="標楷體"/>
          <w:color w:val="000000"/>
          <w:sz w:val="28"/>
          <w:szCs w:val="28"/>
        </w:rPr>
        <w:t>，請踴躍參加投標。</w:t>
      </w:r>
    </w:p>
    <w:p w14:paraId="5C469C78" w14:textId="77777777" w:rsidR="006F7549" w:rsidRDefault="00A86E8C">
      <w:pPr>
        <w:pStyle w:val="Default"/>
        <w:spacing w:before="100"/>
        <w:ind w:left="-400"/>
        <w:jc w:val="both"/>
        <w:rPr>
          <w:sz w:val="28"/>
          <w:szCs w:val="28"/>
        </w:rPr>
      </w:pPr>
      <w:r>
        <w:rPr>
          <w:sz w:val="28"/>
          <w:szCs w:val="28"/>
        </w:rPr>
        <w:t>依據：國有公用財產管理手冊第六十六點第一項第一款。</w:t>
      </w:r>
    </w:p>
    <w:p w14:paraId="1BED8EB3" w14:textId="77777777" w:rsidR="006F7549" w:rsidRDefault="00A86E8C">
      <w:pPr>
        <w:pStyle w:val="a4"/>
        <w:spacing w:before="100"/>
        <w:ind w:left="-400"/>
        <w:rPr>
          <w:rFonts w:cs="標楷體"/>
          <w:color w:val="000000"/>
          <w:sz w:val="28"/>
          <w:szCs w:val="28"/>
        </w:rPr>
      </w:pPr>
      <w:r>
        <w:rPr>
          <w:rFonts w:cs="標楷體"/>
          <w:color w:val="000000"/>
          <w:sz w:val="28"/>
          <w:szCs w:val="28"/>
        </w:rPr>
        <w:t>公告事項：</w:t>
      </w:r>
    </w:p>
    <w:p w14:paraId="03881A1C" w14:textId="77777777" w:rsidR="006F7549" w:rsidRDefault="00A86E8C">
      <w:pPr>
        <w:pStyle w:val="Default"/>
        <w:spacing w:before="100"/>
        <w:ind w:left="-400"/>
        <w:jc w:val="both"/>
        <w:rPr>
          <w:sz w:val="28"/>
          <w:szCs w:val="28"/>
        </w:rPr>
      </w:pPr>
      <w:r>
        <w:rPr>
          <w:sz w:val="28"/>
          <w:szCs w:val="28"/>
        </w:rPr>
        <w:t>一、本批標售之標的物品名、數量、標售底價及保證金金額如投標須知</w:t>
      </w:r>
    </w:p>
    <w:p w14:paraId="175E56AD" w14:textId="77777777" w:rsidR="006F7549" w:rsidRDefault="00A86E8C">
      <w:pPr>
        <w:pStyle w:val="Default"/>
        <w:spacing w:before="100"/>
        <w:ind w:left="-400" w:firstLine="560"/>
        <w:jc w:val="both"/>
        <w:rPr>
          <w:sz w:val="28"/>
          <w:szCs w:val="28"/>
        </w:rPr>
      </w:pPr>
      <w:r>
        <w:rPr>
          <w:sz w:val="28"/>
          <w:szCs w:val="28"/>
        </w:rPr>
        <w:t>及</w:t>
      </w:r>
      <w:r>
        <w:rPr>
          <w:sz w:val="28"/>
          <w:szCs w:val="28"/>
          <w:u w:val="single"/>
        </w:rPr>
        <w:t>報廢財產清冊</w:t>
      </w:r>
      <w:r>
        <w:rPr>
          <w:sz w:val="28"/>
          <w:szCs w:val="28"/>
        </w:rPr>
        <w:t>所載。</w:t>
      </w:r>
    </w:p>
    <w:p w14:paraId="192FEEA9" w14:textId="1559BCB1" w:rsidR="006F7549" w:rsidRDefault="00A86E8C">
      <w:pPr>
        <w:pStyle w:val="a4"/>
        <w:spacing w:before="100"/>
        <w:ind w:left="120" w:hanging="560"/>
        <w:jc w:val="both"/>
        <w:rPr>
          <w:rFonts w:cs="標楷體"/>
          <w:color w:val="000000"/>
          <w:sz w:val="28"/>
          <w:szCs w:val="28"/>
        </w:rPr>
      </w:pPr>
      <w:r>
        <w:rPr>
          <w:rFonts w:cs="標楷體"/>
          <w:color w:val="000000"/>
          <w:sz w:val="28"/>
          <w:szCs w:val="28"/>
        </w:rPr>
        <w:t>二、開標日期及地點：訂於</w:t>
      </w:r>
      <w:r>
        <w:rPr>
          <w:rFonts w:cs="標楷體"/>
          <w:color w:val="FF0000"/>
          <w:sz w:val="28"/>
          <w:szCs w:val="28"/>
        </w:rPr>
        <w:t>11</w:t>
      </w:r>
      <w:r w:rsidR="008B610C">
        <w:rPr>
          <w:rFonts w:cs="標楷體" w:hint="eastAsia"/>
          <w:color w:val="FF0000"/>
          <w:sz w:val="28"/>
          <w:szCs w:val="28"/>
        </w:rPr>
        <w:t>5</w:t>
      </w:r>
      <w:r>
        <w:rPr>
          <w:rFonts w:cs="標楷體"/>
          <w:color w:val="FF0000"/>
          <w:sz w:val="28"/>
          <w:szCs w:val="28"/>
        </w:rPr>
        <w:t>年</w:t>
      </w:r>
      <w:r w:rsidR="00495FC4">
        <w:rPr>
          <w:rFonts w:cs="標楷體" w:hint="eastAsia"/>
          <w:color w:val="FF0000"/>
          <w:sz w:val="28"/>
          <w:szCs w:val="28"/>
        </w:rPr>
        <w:t>6</w:t>
      </w:r>
      <w:r>
        <w:rPr>
          <w:rFonts w:cs="標楷體"/>
          <w:color w:val="FF0000"/>
          <w:sz w:val="28"/>
          <w:szCs w:val="28"/>
        </w:rPr>
        <w:t>月</w:t>
      </w:r>
      <w:r w:rsidR="00495FC4">
        <w:rPr>
          <w:rFonts w:cs="標楷體" w:hint="eastAsia"/>
          <w:color w:val="FF0000"/>
          <w:sz w:val="28"/>
          <w:szCs w:val="28"/>
        </w:rPr>
        <w:t>30</w:t>
      </w:r>
      <w:r>
        <w:rPr>
          <w:rFonts w:cs="標楷體"/>
          <w:color w:val="FF0000"/>
          <w:sz w:val="28"/>
          <w:szCs w:val="28"/>
        </w:rPr>
        <w:t>日(星期</w:t>
      </w:r>
      <w:r w:rsidR="00495FC4">
        <w:rPr>
          <w:rFonts w:cs="標楷體" w:hint="eastAsia"/>
          <w:color w:val="FF0000"/>
          <w:sz w:val="28"/>
          <w:szCs w:val="28"/>
        </w:rPr>
        <w:t>二</w:t>
      </w:r>
      <w:r>
        <w:rPr>
          <w:rFonts w:cs="標楷體"/>
          <w:color w:val="FF0000"/>
          <w:sz w:val="28"/>
          <w:szCs w:val="28"/>
        </w:rPr>
        <w:t>)</w:t>
      </w:r>
      <w:r w:rsidR="00495FC4">
        <w:rPr>
          <w:rFonts w:cs="標楷體" w:hint="eastAsia"/>
          <w:color w:val="FF0000"/>
          <w:sz w:val="28"/>
          <w:szCs w:val="28"/>
        </w:rPr>
        <w:t>下</w:t>
      </w:r>
      <w:r>
        <w:rPr>
          <w:rFonts w:cs="標楷體"/>
          <w:color w:val="FF0000"/>
          <w:sz w:val="28"/>
          <w:szCs w:val="28"/>
        </w:rPr>
        <w:t>午</w:t>
      </w:r>
      <w:r w:rsidR="008B610C">
        <w:rPr>
          <w:rFonts w:cs="標楷體" w:hint="eastAsia"/>
          <w:color w:val="FF0000"/>
          <w:sz w:val="28"/>
          <w:szCs w:val="28"/>
        </w:rPr>
        <w:t>1</w:t>
      </w:r>
      <w:r w:rsidR="00495FC4">
        <w:rPr>
          <w:rFonts w:cs="標楷體" w:hint="eastAsia"/>
          <w:color w:val="FF0000"/>
          <w:sz w:val="28"/>
          <w:szCs w:val="28"/>
        </w:rPr>
        <w:t>6</w:t>
      </w:r>
      <w:r>
        <w:rPr>
          <w:rFonts w:cs="標楷體"/>
          <w:color w:val="FF0000"/>
          <w:sz w:val="28"/>
          <w:szCs w:val="28"/>
        </w:rPr>
        <w:t>時00分</w:t>
      </w:r>
      <w:r>
        <w:rPr>
          <w:rFonts w:cs="標楷體"/>
          <w:color w:val="000000"/>
          <w:sz w:val="28"/>
          <w:szCs w:val="28"/>
        </w:rPr>
        <w:t>在本</w:t>
      </w:r>
      <w:r w:rsidR="008B610C">
        <w:rPr>
          <w:rFonts w:cs="標楷體" w:hint="eastAsia"/>
          <w:color w:val="000000"/>
          <w:sz w:val="28"/>
          <w:szCs w:val="28"/>
        </w:rPr>
        <w:t>家</w:t>
      </w:r>
      <w:r>
        <w:rPr>
          <w:rFonts w:cs="標楷體"/>
          <w:color w:val="000000"/>
          <w:sz w:val="28"/>
          <w:szCs w:val="28"/>
        </w:rPr>
        <w:t>會議室當眾開標。當天</w:t>
      </w:r>
      <w:r w:rsidR="008B610C">
        <w:rPr>
          <w:rFonts w:cs="標楷體" w:hint="eastAsia"/>
          <w:color w:val="000000"/>
          <w:sz w:val="28"/>
          <w:szCs w:val="28"/>
        </w:rPr>
        <w:t>倘</w:t>
      </w:r>
      <w:r>
        <w:rPr>
          <w:rFonts w:cs="標楷體"/>
          <w:color w:val="000000"/>
          <w:sz w:val="28"/>
          <w:szCs w:val="28"/>
        </w:rPr>
        <w:t>因颱風或其他突發事故停止上班</w:t>
      </w:r>
      <w:r w:rsidR="008B610C">
        <w:rPr>
          <w:rFonts w:cs="標楷體" w:hint="eastAsia"/>
          <w:color w:val="000000"/>
          <w:sz w:val="28"/>
          <w:szCs w:val="28"/>
        </w:rPr>
        <w:t>者</w:t>
      </w:r>
      <w:r>
        <w:rPr>
          <w:rFonts w:cs="標楷體"/>
          <w:color w:val="000000"/>
          <w:sz w:val="28"/>
          <w:szCs w:val="28"/>
        </w:rPr>
        <w:t>，</w:t>
      </w:r>
      <w:r w:rsidR="008B610C">
        <w:rPr>
          <w:rFonts w:cs="標楷體" w:hint="eastAsia"/>
          <w:color w:val="000000"/>
          <w:sz w:val="28"/>
          <w:szCs w:val="28"/>
        </w:rPr>
        <w:t>即</w:t>
      </w:r>
      <w:r>
        <w:rPr>
          <w:rFonts w:cs="標楷體"/>
          <w:color w:val="000000"/>
          <w:sz w:val="28"/>
          <w:szCs w:val="28"/>
        </w:rPr>
        <w:t>順延至恢復上班之第1個工作天上午</w:t>
      </w:r>
      <w:r w:rsidR="008B610C">
        <w:rPr>
          <w:rFonts w:cs="標楷體" w:hint="eastAsia"/>
          <w:color w:val="000000"/>
          <w:sz w:val="28"/>
          <w:szCs w:val="28"/>
        </w:rPr>
        <w:t>10</w:t>
      </w:r>
      <w:r>
        <w:rPr>
          <w:rFonts w:cs="標楷體"/>
          <w:color w:val="000000"/>
          <w:sz w:val="28"/>
          <w:szCs w:val="28"/>
        </w:rPr>
        <w:t>時00分於本家會議室開標。</w:t>
      </w:r>
    </w:p>
    <w:p w14:paraId="5EE38BA1" w14:textId="77777777" w:rsidR="006F7549" w:rsidRDefault="00A86E8C">
      <w:pPr>
        <w:pStyle w:val="Default"/>
        <w:spacing w:before="100"/>
        <w:ind w:left="120" w:hanging="560"/>
        <w:jc w:val="both"/>
        <w:rPr>
          <w:sz w:val="28"/>
          <w:szCs w:val="28"/>
        </w:rPr>
      </w:pPr>
      <w:r>
        <w:rPr>
          <w:sz w:val="28"/>
          <w:szCs w:val="28"/>
        </w:rPr>
        <w:t>三、投標方式：</w:t>
      </w:r>
    </w:p>
    <w:p w14:paraId="5A708F34" w14:textId="0080CF5F" w:rsidR="006F7549" w:rsidRDefault="00A86E8C">
      <w:pPr>
        <w:pStyle w:val="2"/>
        <w:spacing w:before="100"/>
        <w:ind w:left="200" w:hanging="100"/>
        <w:jc w:val="both"/>
        <w:rPr>
          <w:rFonts w:cs="標楷體"/>
          <w:color w:val="000000"/>
          <w:sz w:val="28"/>
          <w:szCs w:val="28"/>
        </w:rPr>
      </w:pPr>
      <w:r>
        <w:rPr>
          <w:rFonts w:cs="標楷體"/>
          <w:color w:val="000000"/>
          <w:sz w:val="28"/>
          <w:szCs w:val="28"/>
        </w:rPr>
        <w:t>有意投標者，請於本公告之日起至</w:t>
      </w:r>
      <w:r>
        <w:rPr>
          <w:rFonts w:cs="標楷體"/>
          <w:color w:val="FF0000"/>
          <w:sz w:val="28"/>
          <w:szCs w:val="28"/>
        </w:rPr>
        <w:t>11</w:t>
      </w:r>
      <w:r w:rsidR="008B610C">
        <w:rPr>
          <w:rFonts w:cs="標楷體" w:hint="eastAsia"/>
          <w:color w:val="FF0000"/>
          <w:sz w:val="28"/>
          <w:szCs w:val="28"/>
        </w:rPr>
        <w:t>5</w:t>
      </w:r>
      <w:r>
        <w:rPr>
          <w:rFonts w:cs="標楷體"/>
          <w:color w:val="FF0000"/>
          <w:sz w:val="28"/>
          <w:szCs w:val="28"/>
        </w:rPr>
        <w:t>年</w:t>
      </w:r>
      <w:r w:rsidR="00495FC4">
        <w:rPr>
          <w:rFonts w:cs="標楷體" w:hint="eastAsia"/>
          <w:color w:val="FF0000"/>
          <w:sz w:val="28"/>
          <w:szCs w:val="28"/>
        </w:rPr>
        <w:t>6</w:t>
      </w:r>
      <w:r>
        <w:rPr>
          <w:rFonts w:cs="標楷體"/>
          <w:color w:val="FF0000"/>
          <w:sz w:val="28"/>
          <w:szCs w:val="28"/>
        </w:rPr>
        <w:t>月</w:t>
      </w:r>
      <w:r w:rsidR="00495FC4">
        <w:rPr>
          <w:rFonts w:cs="標楷體" w:hint="eastAsia"/>
          <w:color w:val="FF0000"/>
          <w:sz w:val="28"/>
          <w:szCs w:val="28"/>
        </w:rPr>
        <w:t>29</w:t>
      </w:r>
      <w:r>
        <w:rPr>
          <w:rFonts w:cs="標楷體"/>
          <w:color w:val="FF0000"/>
          <w:sz w:val="28"/>
          <w:szCs w:val="28"/>
        </w:rPr>
        <w:t>日下午17時00分</w:t>
      </w:r>
      <w:r>
        <w:rPr>
          <w:rFonts w:cs="標楷體"/>
          <w:color w:val="000000"/>
          <w:sz w:val="28"/>
          <w:szCs w:val="28"/>
        </w:rPr>
        <w:t>止，自行至本機關全球資訊網</w:t>
      </w:r>
      <w:r w:rsidRPr="007F0415">
        <w:rPr>
          <w:rFonts w:cs="標楷體"/>
          <w:color w:val="000000"/>
          <w:sz w:val="28"/>
          <w:szCs w:val="28"/>
        </w:rPr>
        <w:t>(首頁/</w:t>
      </w:r>
      <w:r w:rsidR="00E66EE3">
        <w:rPr>
          <w:rFonts w:cs="標楷體" w:hint="eastAsia"/>
          <w:color w:val="000000"/>
          <w:sz w:val="28"/>
          <w:szCs w:val="28"/>
        </w:rPr>
        <w:t>訊息公告/</w:t>
      </w:r>
      <w:r w:rsidRPr="007F0415">
        <w:rPr>
          <w:rFonts w:cs="標楷體"/>
          <w:color w:val="000000"/>
          <w:sz w:val="28"/>
          <w:szCs w:val="28"/>
        </w:rPr>
        <w:t>最新消息</w:t>
      </w:r>
      <w:r w:rsidR="00E66EE3">
        <w:rPr>
          <w:rFonts w:cs="標楷體" w:hint="eastAsia"/>
          <w:color w:val="000000"/>
          <w:sz w:val="28"/>
          <w:szCs w:val="28"/>
        </w:rPr>
        <w:t>及重要</w:t>
      </w:r>
      <w:r w:rsidRPr="007F0415">
        <w:rPr>
          <w:rFonts w:cs="標楷體"/>
          <w:color w:val="000000"/>
          <w:sz w:val="28"/>
          <w:szCs w:val="28"/>
        </w:rPr>
        <w:t>公告-</w:t>
      </w:r>
      <w:r w:rsidR="008B610C" w:rsidRPr="007F0415">
        <w:rPr>
          <w:rFonts w:cs="標楷體"/>
          <w:color w:val="000000"/>
          <w:sz w:val="28"/>
          <w:szCs w:val="28"/>
        </w:rPr>
        <w:t>11</w:t>
      </w:r>
      <w:r w:rsidR="008B610C" w:rsidRPr="007F0415">
        <w:rPr>
          <w:rFonts w:cs="標楷體" w:hint="eastAsia"/>
          <w:color w:val="000000"/>
          <w:sz w:val="28"/>
          <w:szCs w:val="28"/>
        </w:rPr>
        <w:t>5</w:t>
      </w:r>
      <w:r w:rsidR="008B610C" w:rsidRPr="007F0415">
        <w:rPr>
          <w:rFonts w:cs="標楷體"/>
          <w:color w:val="000000"/>
          <w:sz w:val="28"/>
          <w:szCs w:val="28"/>
        </w:rPr>
        <w:t>年</w:t>
      </w:r>
      <w:r w:rsidR="008B610C" w:rsidRPr="007F0415">
        <w:rPr>
          <w:rFonts w:cs="標楷體" w:hint="eastAsia"/>
          <w:color w:val="000000"/>
          <w:sz w:val="28"/>
          <w:szCs w:val="28"/>
        </w:rPr>
        <w:t>度第一次報廢品</w:t>
      </w:r>
      <w:r w:rsidR="008B610C" w:rsidRPr="007F0415">
        <w:rPr>
          <w:rFonts w:cs="標楷體"/>
          <w:color w:val="000000"/>
          <w:sz w:val="28"/>
          <w:szCs w:val="28"/>
        </w:rPr>
        <w:t>變賣案</w:t>
      </w:r>
      <w:r w:rsidRPr="007F0415">
        <w:rPr>
          <w:rFonts w:cs="標楷體"/>
          <w:color w:val="000000"/>
          <w:sz w:val="28"/>
          <w:szCs w:val="28"/>
        </w:rPr>
        <w:t>)</w:t>
      </w:r>
      <w:r w:rsidR="00996E93" w:rsidRPr="007F0415">
        <w:rPr>
          <w:rFonts w:cs="標楷體" w:hint="eastAsia"/>
          <w:color w:val="000000"/>
          <w:sz w:val="28"/>
          <w:szCs w:val="28"/>
        </w:rPr>
        <w:t>或政府電子採購網下載投標資料，</w:t>
      </w:r>
      <w:r>
        <w:rPr>
          <w:rFonts w:cs="標楷體"/>
          <w:color w:val="000000"/>
          <w:sz w:val="28"/>
          <w:szCs w:val="28"/>
        </w:rPr>
        <w:t>並依照投標須知填寫，自行或郵遞</w:t>
      </w:r>
      <w:r w:rsidR="00996E93">
        <w:rPr>
          <w:rFonts w:cs="標楷體" w:hint="eastAsia"/>
          <w:color w:val="000000"/>
          <w:sz w:val="28"/>
          <w:szCs w:val="28"/>
        </w:rPr>
        <w:t>方式</w:t>
      </w:r>
      <w:r>
        <w:rPr>
          <w:rFonts w:cs="標楷體"/>
          <w:color w:val="000000"/>
          <w:sz w:val="28"/>
          <w:szCs w:val="28"/>
        </w:rPr>
        <w:t>投標。</w:t>
      </w:r>
    </w:p>
    <w:p w14:paraId="2B32B76D" w14:textId="25B01DF4" w:rsidR="006F7549" w:rsidRDefault="00A86E8C" w:rsidP="004B6716">
      <w:pPr>
        <w:pStyle w:val="2"/>
        <w:spacing w:before="100"/>
        <w:ind w:left="200" w:hanging="100"/>
        <w:jc w:val="both"/>
        <w:rPr>
          <w:color w:val="FF0000"/>
          <w:sz w:val="28"/>
          <w:szCs w:val="28"/>
        </w:rPr>
      </w:pPr>
      <w:r>
        <w:rPr>
          <w:rFonts w:cs="標楷體"/>
          <w:color w:val="000000"/>
          <w:sz w:val="28"/>
          <w:szCs w:val="28"/>
        </w:rPr>
        <w:t>四、本批標售標的物，投標人得於開標前(上班時間)洽本機關安排</w:t>
      </w:r>
      <w:r>
        <w:rPr>
          <w:rFonts w:cs="標楷體"/>
          <w:color w:val="000000"/>
          <w:sz w:val="28"/>
          <w:szCs w:val="28"/>
        </w:rPr>
        <w:lastRenderedPageBreak/>
        <w:t>現場參觀 (07-</w:t>
      </w:r>
      <w:r w:rsidR="008B610C">
        <w:rPr>
          <w:rFonts w:cs="標楷體" w:hint="eastAsia"/>
          <w:color w:val="000000"/>
          <w:sz w:val="28"/>
          <w:szCs w:val="28"/>
        </w:rPr>
        <w:t>3652828</w:t>
      </w:r>
      <w:r>
        <w:rPr>
          <w:rFonts w:cs="標楷體"/>
          <w:color w:val="000000"/>
          <w:sz w:val="28"/>
          <w:szCs w:val="28"/>
        </w:rPr>
        <w:t>#</w:t>
      </w:r>
      <w:r w:rsidR="008B610C">
        <w:rPr>
          <w:rFonts w:cs="標楷體" w:hint="eastAsia"/>
          <w:color w:val="000000"/>
          <w:sz w:val="28"/>
          <w:szCs w:val="28"/>
        </w:rPr>
        <w:t>1024</w:t>
      </w:r>
      <w:r w:rsidR="00996E93">
        <w:rPr>
          <w:rFonts w:cs="標楷體" w:hint="eastAsia"/>
          <w:color w:val="000000"/>
          <w:sz w:val="28"/>
          <w:szCs w:val="28"/>
        </w:rPr>
        <w:t>鍾</w:t>
      </w:r>
      <w:r>
        <w:rPr>
          <w:rFonts w:cs="標楷體"/>
          <w:color w:val="000000"/>
          <w:sz w:val="28"/>
          <w:szCs w:val="28"/>
        </w:rPr>
        <w:t>先生</w:t>
      </w:r>
      <w:r w:rsidR="00495FC4">
        <w:rPr>
          <w:rFonts w:cs="標楷體" w:hint="eastAsia"/>
          <w:color w:val="000000"/>
          <w:sz w:val="28"/>
          <w:szCs w:val="28"/>
        </w:rPr>
        <w:t>或吳小姐</w:t>
      </w:r>
      <w:r>
        <w:rPr>
          <w:rFonts w:cs="標楷體"/>
          <w:color w:val="000000"/>
          <w:sz w:val="28"/>
          <w:szCs w:val="28"/>
        </w:rPr>
        <w:t>)</w:t>
      </w:r>
      <w:r w:rsidR="00996E93">
        <w:rPr>
          <w:rFonts w:cs="標楷體" w:hint="eastAsia"/>
          <w:color w:val="000000"/>
          <w:sz w:val="28"/>
          <w:szCs w:val="28"/>
        </w:rPr>
        <w:t>。</w:t>
      </w:r>
      <w:r>
        <w:rPr>
          <w:rFonts w:cs="標楷體"/>
          <w:color w:val="000000"/>
          <w:sz w:val="28"/>
          <w:szCs w:val="28"/>
        </w:rPr>
        <w:t>為配合本家感染管控作業，</w:t>
      </w:r>
      <w:r>
        <w:rPr>
          <w:rFonts w:cs="標楷體"/>
          <w:color w:val="FF0000"/>
          <w:sz w:val="28"/>
          <w:szCs w:val="28"/>
        </w:rPr>
        <w:t>未經事前預約，不得進入家區觀看標的物。預約查看標的物者，應配合本家防疫政策，全程應配戴口罩，並事先提供資料以查詢旅遊史、疾病史。</w:t>
      </w:r>
    </w:p>
    <w:p w14:paraId="53B39BE6" w14:textId="4FCABE09" w:rsidR="006F7549" w:rsidRDefault="00A86E8C">
      <w:pPr>
        <w:pStyle w:val="30"/>
        <w:spacing w:before="100"/>
        <w:ind w:left="200" w:hanging="560"/>
        <w:jc w:val="both"/>
        <w:rPr>
          <w:rFonts w:cs="標楷體"/>
          <w:color w:val="000000"/>
          <w:sz w:val="28"/>
          <w:szCs w:val="28"/>
        </w:rPr>
      </w:pPr>
      <w:r>
        <w:rPr>
          <w:rFonts w:cs="標楷體"/>
          <w:color w:val="000000"/>
          <w:sz w:val="28"/>
          <w:szCs w:val="28"/>
        </w:rPr>
        <w:t>五、</w:t>
      </w:r>
      <w:r>
        <w:rPr>
          <w:sz w:val="28"/>
        </w:rPr>
        <w:t>投標人得標後應繳之全部價款，應於</w:t>
      </w:r>
      <w:r>
        <w:rPr>
          <w:color w:val="FF0000"/>
          <w:sz w:val="28"/>
        </w:rPr>
        <w:t>11</w:t>
      </w:r>
      <w:r w:rsidR="008B610C">
        <w:rPr>
          <w:rFonts w:hint="eastAsia"/>
          <w:color w:val="FF0000"/>
          <w:sz w:val="28"/>
        </w:rPr>
        <w:t>5</w:t>
      </w:r>
      <w:r>
        <w:rPr>
          <w:color w:val="FF0000"/>
          <w:sz w:val="28"/>
        </w:rPr>
        <w:t>年</w:t>
      </w:r>
      <w:r w:rsidR="00495FC4">
        <w:rPr>
          <w:rFonts w:hint="eastAsia"/>
          <w:color w:val="FF0000"/>
          <w:sz w:val="28"/>
        </w:rPr>
        <w:t>7</w:t>
      </w:r>
      <w:r>
        <w:rPr>
          <w:color w:val="FF0000"/>
          <w:sz w:val="28"/>
        </w:rPr>
        <w:t>月</w:t>
      </w:r>
      <w:r w:rsidR="00495FC4">
        <w:rPr>
          <w:rFonts w:hint="eastAsia"/>
          <w:color w:val="FF0000"/>
          <w:sz w:val="28"/>
        </w:rPr>
        <w:t>7</w:t>
      </w:r>
      <w:r>
        <w:rPr>
          <w:color w:val="FF0000"/>
          <w:sz w:val="28"/>
        </w:rPr>
        <w:t>日</w:t>
      </w:r>
      <w:r>
        <w:rPr>
          <w:sz w:val="28"/>
        </w:rPr>
        <w:t>（開標之次日起7日內）以前持本機關製發之繳款書至本機關出納或指定銀行一次繳清（所繳保證金得抵繳價款）</w:t>
      </w:r>
      <w:r>
        <w:rPr>
          <w:spacing w:val="34"/>
          <w:sz w:val="28"/>
        </w:rPr>
        <w:t>。</w:t>
      </w:r>
      <w:r>
        <w:rPr>
          <w:sz w:val="28"/>
        </w:rPr>
        <w:t>如因故延後開標，上述應繳價期限亦隨延後開標日數順延之</w:t>
      </w:r>
      <w:r>
        <w:rPr>
          <w:spacing w:val="34"/>
          <w:sz w:val="28"/>
        </w:rPr>
        <w:t>。</w:t>
      </w:r>
      <w:r>
        <w:rPr>
          <w:rFonts w:cs="標楷體"/>
          <w:color w:val="000000"/>
          <w:sz w:val="28"/>
          <w:szCs w:val="28"/>
        </w:rPr>
        <w:t>逾期未繳清價款者，視為放棄得標，除沒收保證金外，本機關得通知次得標人於通知之次日起3日內</w:t>
      </w:r>
      <w:r>
        <w:rPr>
          <w:rFonts w:cs="標楷體"/>
          <w:color w:val="FF0000"/>
          <w:sz w:val="28"/>
          <w:szCs w:val="28"/>
        </w:rPr>
        <w:t>按最高標價</w:t>
      </w:r>
      <w:r>
        <w:rPr>
          <w:rFonts w:cs="標楷體"/>
          <w:color w:val="000000"/>
          <w:sz w:val="28"/>
          <w:szCs w:val="28"/>
        </w:rPr>
        <w:t>一次繳清價款承購。</w:t>
      </w:r>
    </w:p>
    <w:p w14:paraId="2C70B573" w14:textId="0C033487" w:rsidR="006F7549" w:rsidRDefault="00A86E8C">
      <w:pPr>
        <w:pStyle w:val="Default"/>
        <w:spacing w:before="100"/>
        <w:ind w:left="200" w:hanging="560"/>
        <w:jc w:val="both"/>
        <w:rPr>
          <w:sz w:val="28"/>
          <w:szCs w:val="28"/>
        </w:rPr>
      </w:pPr>
      <w:r>
        <w:rPr>
          <w:sz w:val="28"/>
          <w:szCs w:val="28"/>
        </w:rPr>
        <w:t>六、本案得標人應於繳清全部價款後3日內，由本機關按現狀交付標的物。得標人應於收受標的物後，於決標之次日起算</w:t>
      </w:r>
      <w:r w:rsidR="00511C79" w:rsidRPr="00511C79">
        <w:rPr>
          <w:rFonts w:hint="eastAsia"/>
          <w:color w:val="FF0000"/>
          <w:sz w:val="28"/>
          <w:szCs w:val="28"/>
        </w:rPr>
        <w:t>2</w:t>
      </w:r>
      <w:r w:rsidRPr="00511C79">
        <w:rPr>
          <w:color w:val="FF0000"/>
          <w:sz w:val="28"/>
          <w:szCs w:val="28"/>
        </w:rPr>
        <w:t>0</w:t>
      </w:r>
      <w:r>
        <w:rPr>
          <w:sz w:val="28"/>
          <w:szCs w:val="28"/>
        </w:rPr>
        <w:t>日內，完成標的物載運及場地清潔整理等復原工作，並通知本機關。得標人應自行負責標的物之拆卸作業，拆卸過程不得損壞標的物所在建築物及其附屬設備，否則應負損害賠償責任。</w:t>
      </w:r>
    </w:p>
    <w:p w14:paraId="7AEDD005" w14:textId="77777777" w:rsidR="006F7549" w:rsidRDefault="00A86E8C">
      <w:pPr>
        <w:pStyle w:val="a4"/>
        <w:spacing w:before="100"/>
        <w:ind w:left="200" w:right="540" w:hanging="560"/>
        <w:rPr>
          <w:rFonts w:cs="標楷體"/>
          <w:color w:val="000000"/>
          <w:sz w:val="28"/>
          <w:szCs w:val="28"/>
        </w:rPr>
      </w:pPr>
      <w:r>
        <w:rPr>
          <w:rFonts w:cs="標楷體"/>
          <w:color w:val="000000"/>
          <w:sz w:val="28"/>
          <w:szCs w:val="28"/>
        </w:rPr>
        <w:t>七、其他事項詳見投標須知。</w:t>
      </w:r>
    </w:p>
    <w:p w14:paraId="10524874" w14:textId="77777777" w:rsidR="006F7549" w:rsidRDefault="00A86E8C">
      <w:pPr>
        <w:pStyle w:val="a4"/>
        <w:spacing w:before="100"/>
        <w:ind w:left="200" w:hanging="560"/>
        <w:rPr>
          <w:rFonts w:cs="標楷體"/>
          <w:color w:val="000000"/>
          <w:sz w:val="28"/>
          <w:szCs w:val="28"/>
        </w:rPr>
      </w:pPr>
      <w:r>
        <w:rPr>
          <w:rFonts w:cs="標楷體"/>
          <w:color w:val="000000"/>
          <w:sz w:val="28"/>
          <w:szCs w:val="28"/>
        </w:rPr>
        <w:t>八、本公告刊登事項如有錯誤，以本機關網站公告者為準。</w:t>
      </w:r>
    </w:p>
    <w:p w14:paraId="3FB24EB3" w14:textId="655A7FFF" w:rsidR="00996E93" w:rsidRDefault="00996E93">
      <w:pPr>
        <w:widowControl/>
        <w:textAlignment w:val="auto"/>
      </w:pPr>
      <w:r>
        <w:br w:type="page"/>
      </w:r>
    </w:p>
    <w:p w14:paraId="36820A96" w14:textId="77777777" w:rsidR="006F7549" w:rsidRDefault="00A86E8C">
      <w:pPr>
        <w:snapToGrid w:val="0"/>
        <w:ind w:left="1021" w:hanging="1021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lastRenderedPageBreak/>
        <w:t>附表</w:t>
      </w:r>
    </w:p>
    <w:p w14:paraId="35DCE300" w14:textId="77777777" w:rsidR="006F7549" w:rsidRDefault="006F7549">
      <w:pPr>
        <w:rPr>
          <w:sz w:val="28"/>
        </w:rPr>
      </w:pPr>
    </w:p>
    <w:tbl>
      <w:tblPr>
        <w:tblW w:w="83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68"/>
        <w:gridCol w:w="5871"/>
      </w:tblGrid>
      <w:tr w:rsidR="006F7549" w14:paraId="11A2FED3" w14:textId="77777777">
        <w:trPr>
          <w:cantSplit/>
          <w:trHeight w:hRule="exact" w:val="904"/>
        </w:trPr>
        <w:tc>
          <w:tcPr>
            <w:tcW w:w="8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D4DEA" w14:textId="77777777" w:rsidR="006F7549" w:rsidRDefault="00A86E8C">
            <w:pPr>
              <w:jc w:val="center"/>
              <w:rPr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本批標售之標的物品名、數量、標售底價及保證金金額</w:t>
            </w:r>
          </w:p>
        </w:tc>
      </w:tr>
      <w:tr w:rsidR="006F7549" w14:paraId="79CF69B9" w14:textId="77777777" w:rsidTr="00996E93">
        <w:trPr>
          <w:trHeight w:hRule="exact" w:val="656"/>
        </w:trPr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69F06" w14:textId="77777777" w:rsidR="006F7549" w:rsidRDefault="00A86E8C">
            <w:pPr>
              <w:jc w:val="center"/>
              <w:rPr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標          號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F6FC3" w14:textId="4ECBFE02" w:rsidR="006F7549" w:rsidRDefault="00A86E8C" w:rsidP="00996E93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11</w:t>
            </w:r>
            <w:r w:rsidR="008B610C">
              <w:rPr>
                <w:rFonts w:hint="eastAsia"/>
                <w:color w:val="FF0000"/>
                <w:sz w:val="28"/>
                <w:szCs w:val="28"/>
              </w:rPr>
              <w:t>5-05-01</w:t>
            </w:r>
          </w:p>
        </w:tc>
      </w:tr>
      <w:tr w:rsidR="006F7549" w14:paraId="672D12F2" w14:textId="77777777">
        <w:trPr>
          <w:trHeight w:hRule="exact" w:val="1411"/>
        </w:trPr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7CEE7" w14:textId="77777777" w:rsidR="006F7549" w:rsidRDefault="00A86E8C">
            <w:pPr>
              <w:jc w:val="center"/>
              <w:rPr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品          名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92E97" w14:textId="5CEEB013" w:rsidR="006F7549" w:rsidRDefault="00D95DCE">
            <w:pPr>
              <w:rPr>
                <w:sz w:val="28"/>
              </w:rPr>
            </w:pPr>
            <w:r>
              <w:rPr>
                <w:rFonts w:hint="eastAsia"/>
                <w:sz w:val="32"/>
              </w:rPr>
              <w:t>如</w:t>
            </w:r>
            <w:r w:rsidRPr="00D95DCE">
              <w:rPr>
                <w:rFonts w:hint="eastAsia"/>
                <w:sz w:val="32"/>
              </w:rPr>
              <w:t>詳細估</w:t>
            </w:r>
            <w:r w:rsidRPr="00D95DCE">
              <w:rPr>
                <w:rFonts w:hint="eastAsia"/>
                <w:sz w:val="32"/>
              </w:rPr>
              <w:t>(</w:t>
            </w:r>
            <w:r w:rsidRPr="00D95DCE">
              <w:rPr>
                <w:rFonts w:hint="eastAsia"/>
                <w:sz w:val="32"/>
              </w:rPr>
              <w:t>報</w:t>
            </w:r>
            <w:r w:rsidRPr="00D95DCE">
              <w:rPr>
                <w:rFonts w:hint="eastAsia"/>
                <w:sz w:val="32"/>
              </w:rPr>
              <w:t>)</w:t>
            </w:r>
            <w:r w:rsidRPr="00D95DCE">
              <w:rPr>
                <w:rFonts w:hint="eastAsia"/>
                <w:sz w:val="32"/>
              </w:rPr>
              <w:t>價表</w:t>
            </w:r>
          </w:p>
        </w:tc>
      </w:tr>
      <w:tr w:rsidR="006F7549" w14:paraId="0577DE95" w14:textId="77777777">
        <w:trPr>
          <w:trHeight w:hRule="exact" w:val="722"/>
        </w:trPr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CC1AE" w14:textId="77777777" w:rsidR="006F7549" w:rsidRDefault="00A86E8C">
            <w:pPr>
              <w:jc w:val="center"/>
              <w:rPr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數  量（含單位）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FC0B" w14:textId="2BF97940" w:rsidR="006F7549" w:rsidRDefault="005A755F">
            <w:pPr>
              <w:rPr>
                <w:sz w:val="28"/>
              </w:rPr>
            </w:pPr>
            <w:r>
              <w:rPr>
                <w:rFonts w:hint="eastAsia"/>
                <w:sz w:val="32"/>
              </w:rPr>
              <w:t>如</w:t>
            </w:r>
            <w:r w:rsidRPr="00D95DCE">
              <w:rPr>
                <w:rFonts w:hint="eastAsia"/>
                <w:sz w:val="32"/>
              </w:rPr>
              <w:t>詳細估</w:t>
            </w:r>
            <w:r w:rsidRPr="00D95DCE">
              <w:rPr>
                <w:rFonts w:hint="eastAsia"/>
                <w:sz w:val="32"/>
              </w:rPr>
              <w:t>(</w:t>
            </w:r>
            <w:r w:rsidRPr="00D95DCE">
              <w:rPr>
                <w:rFonts w:hint="eastAsia"/>
                <w:sz w:val="32"/>
              </w:rPr>
              <w:t>報</w:t>
            </w:r>
            <w:r w:rsidRPr="00D95DCE">
              <w:rPr>
                <w:rFonts w:hint="eastAsia"/>
                <w:sz w:val="32"/>
              </w:rPr>
              <w:t>)</w:t>
            </w:r>
            <w:r w:rsidRPr="00D95DCE">
              <w:rPr>
                <w:rFonts w:hint="eastAsia"/>
                <w:sz w:val="32"/>
              </w:rPr>
              <w:t>價表</w:t>
            </w:r>
          </w:p>
        </w:tc>
      </w:tr>
      <w:tr w:rsidR="006F7549" w14:paraId="3DD27A7D" w14:textId="77777777">
        <w:trPr>
          <w:trHeight w:hRule="exact" w:val="1096"/>
        </w:trPr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2B087" w14:textId="77777777" w:rsidR="006F7549" w:rsidRDefault="00A86E8C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標售底價（元）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B0B70" w14:textId="12BCF4DC" w:rsidR="006F7549" w:rsidRDefault="00A86E8C">
            <w:pPr>
              <w:pStyle w:val="Default"/>
              <w:rPr>
                <w:sz w:val="28"/>
                <w:szCs w:val="28"/>
              </w:rPr>
            </w:pPr>
            <w:r w:rsidRPr="00996E93">
              <w:rPr>
                <w:color w:val="FF0000"/>
                <w:sz w:val="28"/>
                <w:szCs w:val="28"/>
              </w:rPr>
              <w:t>新臺幣</w:t>
            </w:r>
            <w:r w:rsidR="00495FC4">
              <w:rPr>
                <w:rFonts w:hint="eastAsia"/>
                <w:color w:val="FF0000"/>
                <w:sz w:val="28"/>
                <w:szCs w:val="28"/>
              </w:rPr>
              <w:t>柒</w:t>
            </w:r>
            <w:r w:rsidRPr="00996E93">
              <w:rPr>
                <w:color w:val="FF0000"/>
                <w:sz w:val="28"/>
                <w:szCs w:val="28"/>
              </w:rPr>
              <w:t>萬</w:t>
            </w:r>
            <w:r w:rsidR="00495FC4">
              <w:rPr>
                <w:rFonts w:hint="eastAsia"/>
                <w:color w:val="FF0000"/>
                <w:sz w:val="28"/>
                <w:szCs w:val="28"/>
              </w:rPr>
              <w:t>壹</w:t>
            </w:r>
            <w:r w:rsidR="008B610C" w:rsidRPr="00996E93">
              <w:rPr>
                <w:rFonts w:hint="eastAsia"/>
                <w:color w:val="FF0000"/>
                <w:sz w:val="28"/>
                <w:szCs w:val="28"/>
              </w:rPr>
              <w:t>仟</w:t>
            </w:r>
            <w:r w:rsidRPr="00996E93">
              <w:rPr>
                <w:color w:val="FF0000"/>
                <w:sz w:val="28"/>
                <w:szCs w:val="28"/>
              </w:rPr>
              <w:t>元整</w:t>
            </w:r>
            <w:r w:rsidR="00495FC4">
              <w:rPr>
                <w:rFonts w:hint="eastAsia"/>
                <w:color w:val="FF0000"/>
                <w:sz w:val="28"/>
                <w:szCs w:val="28"/>
              </w:rPr>
              <w:t>(7萬1,000元)</w:t>
            </w:r>
          </w:p>
        </w:tc>
      </w:tr>
      <w:tr w:rsidR="006F7549" w14:paraId="5971A198" w14:textId="77777777">
        <w:trPr>
          <w:trHeight w:hRule="exact" w:val="1029"/>
        </w:trPr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1ED18" w14:textId="77777777" w:rsidR="006F7549" w:rsidRDefault="00A86E8C">
            <w:pPr>
              <w:jc w:val="center"/>
              <w:rPr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保證金金額（元）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189D6" w14:textId="6B6066C3" w:rsidR="006F7549" w:rsidRDefault="00A86E8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新臺幣</w:t>
            </w:r>
            <w:r w:rsidR="00996E93">
              <w:rPr>
                <w:rFonts w:hint="eastAsia"/>
                <w:sz w:val="28"/>
                <w:szCs w:val="28"/>
              </w:rPr>
              <w:t>5,000</w:t>
            </w:r>
            <w:r>
              <w:rPr>
                <w:sz w:val="28"/>
                <w:szCs w:val="28"/>
              </w:rPr>
              <w:t>元整</w:t>
            </w:r>
          </w:p>
        </w:tc>
      </w:tr>
      <w:tr w:rsidR="006F7549" w14:paraId="61F20B03" w14:textId="77777777">
        <w:trPr>
          <w:trHeight w:hRule="exact" w:val="4168"/>
        </w:trPr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12FAA" w14:textId="77777777" w:rsidR="006F7549" w:rsidRDefault="00A86E8C">
            <w:pPr>
              <w:snapToGrid w:val="0"/>
              <w:spacing w:line="500" w:lineRule="exact"/>
              <w:ind w:left="200" w:right="113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備         註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78BC" w14:textId="761F1760" w:rsidR="006F7549" w:rsidRDefault="00A86E8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有意投標者，得於本公告之日起至</w:t>
            </w:r>
            <w:r>
              <w:rPr>
                <w:color w:val="FF0000"/>
                <w:sz w:val="28"/>
                <w:szCs w:val="28"/>
              </w:rPr>
              <w:t>11</w:t>
            </w:r>
            <w:r w:rsidR="008B610C">
              <w:rPr>
                <w:rFonts w:hint="eastAsia"/>
                <w:color w:val="FF0000"/>
                <w:sz w:val="28"/>
                <w:szCs w:val="28"/>
              </w:rPr>
              <w:t>5</w:t>
            </w:r>
            <w:r>
              <w:rPr>
                <w:color w:val="FF0000"/>
                <w:sz w:val="28"/>
                <w:szCs w:val="28"/>
              </w:rPr>
              <w:t>年</w:t>
            </w:r>
            <w:r w:rsidR="00495FC4">
              <w:rPr>
                <w:rFonts w:hint="eastAsia"/>
                <w:color w:val="FF0000"/>
                <w:sz w:val="28"/>
                <w:szCs w:val="28"/>
              </w:rPr>
              <w:t>6</w:t>
            </w:r>
            <w:r>
              <w:rPr>
                <w:color w:val="FF0000"/>
                <w:sz w:val="28"/>
                <w:szCs w:val="28"/>
              </w:rPr>
              <w:t>月</w:t>
            </w:r>
            <w:r w:rsidR="00495FC4">
              <w:rPr>
                <w:rFonts w:hint="eastAsia"/>
                <w:color w:val="FF0000"/>
                <w:sz w:val="28"/>
                <w:szCs w:val="28"/>
              </w:rPr>
              <w:t>29</w:t>
            </w:r>
            <w:r>
              <w:rPr>
                <w:color w:val="FF0000"/>
                <w:sz w:val="28"/>
                <w:szCs w:val="28"/>
              </w:rPr>
              <w:t>日下午17時00分</w:t>
            </w:r>
            <w:r>
              <w:rPr>
                <w:sz w:val="28"/>
                <w:szCs w:val="28"/>
              </w:rPr>
              <w:t>止，在辦公時間內(星期一至星期五08:00-17:00)，向本機關(地址：高雄市</w:t>
            </w:r>
            <w:r>
              <w:rPr>
                <w:rFonts w:hint="eastAsia"/>
                <w:sz w:val="28"/>
                <w:szCs w:val="28"/>
              </w:rPr>
              <w:t>楠梓</w:t>
            </w:r>
            <w:r>
              <w:rPr>
                <w:sz w:val="28"/>
                <w:szCs w:val="28"/>
              </w:rPr>
              <w:t>區</w:t>
            </w:r>
            <w:r>
              <w:rPr>
                <w:rFonts w:hint="eastAsia"/>
                <w:sz w:val="28"/>
                <w:szCs w:val="28"/>
              </w:rPr>
              <w:t>加昌</w:t>
            </w:r>
            <w:r>
              <w:rPr>
                <w:sz w:val="28"/>
                <w:szCs w:val="28"/>
              </w:rPr>
              <w:t>路</w:t>
            </w:r>
            <w:r>
              <w:rPr>
                <w:rFonts w:hint="eastAsia"/>
                <w:sz w:val="28"/>
                <w:szCs w:val="28"/>
              </w:rPr>
              <w:t>631</w:t>
            </w:r>
            <w:r>
              <w:rPr>
                <w:sz w:val="28"/>
                <w:szCs w:val="28"/>
              </w:rPr>
              <w:t>號)</w:t>
            </w:r>
            <w:r w:rsidR="007F0415">
              <w:rPr>
                <w:rFonts w:hint="eastAsia"/>
                <w:sz w:val="28"/>
                <w:szCs w:val="28"/>
              </w:rPr>
              <w:t>秘書室</w:t>
            </w:r>
            <w:r>
              <w:rPr>
                <w:sz w:val="28"/>
                <w:szCs w:val="28"/>
              </w:rPr>
              <w:t>洽詢及安排勘查標的物。本案得標人應自行負責標的物之拆卸作業，拆卸過程不得損壞標的物所在建築物及其附屬設備，否則應負損害賠償責任。</w:t>
            </w:r>
          </w:p>
          <w:p w14:paraId="5A8A6E08" w14:textId="77777777" w:rsidR="006F7549" w:rsidRDefault="006F7549">
            <w:pPr>
              <w:pStyle w:val="Default"/>
              <w:rPr>
                <w:sz w:val="28"/>
                <w:szCs w:val="28"/>
              </w:rPr>
            </w:pPr>
          </w:p>
          <w:p w14:paraId="0BAC096B" w14:textId="77777777" w:rsidR="006F7549" w:rsidRDefault="006F7549">
            <w:pPr>
              <w:pStyle w:val="Default"/>
              <w:rPr>
                <w:sz w:val="28"/>
                <w:szCs w:val="28"/>
              </w:rPr>
            </w:pPr>
          </w:p>
        </w:tc>
      </w:tr>
    </w:tbl>
    <w:p w14:paraId="1D9D5453" w14:textId="77777777" w:rsidR="006F7549" w:rsidRDefault="006F7549"/>
    <w:sectPr w:rsidR="006F7549">
      <w:pgSz w:w="11906" w:h="16838"/>
      <w:pgMar w:top="1440" w:right="1800" w:bottom="1440" w:left="180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DBED3" w14:textId="77777777" w:rsidR="007F0415" w:rsidRDefault="007F0415" w:rsidP="007F0415">
      <w:r>
        <w:separator/>
      </w:r>
    </w:p>
  </w:endnote>
  <w:endnote w:type="continuationSeparator" w:id="0">
    <w:p w14:paraId="100060CD" w14:textId="77777777" w:rsidR="007F0415" w:rsidRDefault="007F0415" w:rsidP="007F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思源黑體">
    <w:panose1 w:val="020B0500000000000000"/>
    <w:charset w:val="88"/>
    <w:family w:val="swiss"/>
    <w:notTrueType/>
    <w:pitch w:val="variable"/>
    <w:sig w:usb0="30000287" w:usb1="2BDF3C10" w:usb2="00000016" w:usb3="00000000" w:csb0="003A0107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0EC69" w14:textId="77777777" w:rsidR="007F0415" w:rsidRDefault="007F0415" w:rsidP="007F0415">
      <w:r>
        <w:separator/>
      </w:r>
    </w:p>
  </w:footnote>
  <w:footnote w:type="continuationSeparator" w:id="0">
    <w:p w14:paraId="6FFC3A76" w14:textId="77777777" w:rsidR="007F0415" w:rsidRDefault="007F0415" w:rsidP="007F04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7549"/>
    <w:rsid w:val="000E081D"/>
    <w:rsid w:val="001128E2"/>
    <w:rsid w:val="00167C9D"/>
    <w:rsid w:val="001B1ED1"/>
    <w:rsid w:val="00210C05"/>
    <w:rsid w:val="002D1D46"/>
    <w:rsid w:val="00495FC4"/>
    <w:rsid w:val="004B6716"/>
    <w:rsid w:val="00511C79"/>
    <w:rsid w:val="005A755F"/>
    <w:rsid w:val="005B18E0"/>
    <w:rsid w:val="006435C9"/>
    <w:rsid w:val="006451F7"/>
    <w:rsid w:val="00676757"/>
    <w:rsid w:val="006F7549"/>
    <w:rsid w:val="0070337A"/>
    <w:rsid w:val="007F0415"/>
    <w:rsid w:val="00867ED5"/>
    <w:rsid w:val="008B610C"/>
    <w:rsid w:val="00996E93"/>
    <w:rsid w:val="00A86E8C"/>
    <w:rsid w:val="00AF4613"/>
    <w:rsid w:val="00B72AE0"/>
    <w:rsid w:val="00BB748C"/>
    <w:rsid w:val="00BF0E36"/>
    <w:rsid w:val="00C46CA0"/>
    <w:rsid w:val="00D02D37"/>
    <w:rsid w:val="00D95DCE"/>
    <w:rsid w:val="00E66EE3"/>
    <w:rsid w:val="00E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C1EBDF4"/>
  <w15:docId w15:val="{F7C0FDE2-2E4E-4AFB-8D5B-E033CC0F6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850"/>
    <w:pPr>
      <w:widowControl w:val="0"/>
      <w:textAlignment w:val="baseline"/>
    </w:pPr>
    <w:rPr>
      <w:rFonts w:ascii="Times New Roma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本文縮排 字元"/>
    <w:basedOn w:val="a0"/>
    <w:link w:val="a4"/>
    <w:uiPriority w:val="99"/>
    <w:qFormat/>
    <w:rsid w:val="0039192C"/>
    <w:rPr>
      <w:rFonts w:ascii="標楷體" w:eastAsia="標楷體" w:hAnsi="標楷體"/>
      <w:kern w:val="0"/>
      <w:szCs w:val="24"/>
    </w:rPr>
  </w:style>
  <w:style w:type="character" w:customStyle="1" w:styleId="3">
    <w:name w:val="本文縮排 3 字元"/>
    <w:basedOn w:val="a0"/>
    <w:link w:val="30"/>
    <w:uiPriority w:val="99"/>
    <w:qFormat/>
    <w:rsid w:val="0039192C"/>
    <w:rPr>
      <w:rFonts w:ascii="標楷體" w:eastAsia="標楷體" w:hAnsi="標楷體"/>
      <w:kern w:val="0"/>
      <w:szCs w:val="24"/>
    </w:rPr>
  </w:style>
  <w:style w:type="character" w:customStyle="1" w:styleId="a5">
    <w:name w:val="頁首 字元"/>
    <w:basedOn w:val="a0"/>
    <w:link w:val="a6"/>
    <w:uiPriority w:val="99"/>
    <w:qFormat/>
    <w:rsid w:val="003C2850"/>
    <w:rPr>
      <w:sz w:val="20"/>
      <w:szCs w:val="20"/>
    </w:rPr>
  </w:style>
  <w:style w:type="character" w:customStyle="1" w:styleId="a7">
    <w:name w:val="頁尾 字元"/>
    <w:basedOn w:val="a0"/>
    <w:link w:val="a8"/>
    <w:uiPriority w:val="99"/>
    <w:qFormat/>
    <w:rsid w:val="003C2850"/>
    <w:rPr>
      <w:sz w:val="20"/>
      <w:szCs w:val="20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思源黑體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 Unicode M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 Unicode MS"/>
      <w:i/>
      <w:iCs/>
      <w:szCs w:val="24"/>
    </w:rPr>
  </w:style>
  <w:style w:type="paragraph" w:customStyle="1" w:styleId="ad">
    <w:name w:val="索引"/>
    <w:basedOn w:val="a"/>
    <w:qFormat/>
    <w:pPr>
      <w:suppressLineNumbers/>
    </w:pPr>
    <w:rPr>
      <w:rFonts w:cs="Arial Unicode MS"/>
    </w:rPr>
  </w:style>
  <w:style w:type="paragraph" w:customStyle="1" w:styleId="Default">
    <w:name w:val="Default"/>
    <w:qFormat/>
    <w:rsid w:val="0039192C"/>
    <w:pPr>
      <w:widowControl w:val="0"/>
    </w:pPr>
    <w:rPr>
      <w:rFonts w:ascii="標楷體" w:eastAsia="標楷體" w:hAnsi="標楷體" w:cs="標楷體"/>
      <w:color w:val="000000"/>
      <w:kern w:val="0"/>
      <w:szCs w:val="24"/>
    </w:rPr>
  </w:style>
  <w:style w:type="paragraph" w:styleId="ae">
    <w:name w:val="Normal Indent"/>
    <w:basedOn w:val="Default"/>
    <w:next w:val="Default"/>
    <w:uiPriority w:val="99"/>
    <w:qFormat/>
    <w:rsid w:val="0039192C"/>
    <w:rPr>
      <w:rFonts w:cstheme="minorBidi"/>
      <w:color w:val="auto"/>
    </w:rPr>
  </w:style>
  <w:style w:type="paragraph" w:styleId="a4">
    <w:name w:val="Body Text Indent"/>
    <w:basedOn w:val="Default"/>
    <w:next w:val="Default"/>
    <w:link w:val="a3"/>
    <w:uiPriority w:val="99"/>
    <w:rsid w:val="0039192C"/>
    <w:rPr>
      <w:rFonts w:cstheme="minorBidi"/>
      <w:color w:val="auto"/>
    </w:rPr>
  </w:style>
  <w:style w:type="paragraph" w:styleId="2">
    <w:name w:val="List 2"/>
    <w:basedOn w:val="Default"/>
    <w:next w:val="Default"/>
    <w:uiPriority w:val="99"/>
    <w:qFormat/>
    <w:rsid w:val="0039192C"/>
    <w:rPr>
      <w:rFonts w:cstheme="minorBidi"/>
      <w:color w:val="auto"/>
    </w:rPr>
  </w:style>
  <w:style w:type="paragraph" w:styleId="30">
    <w:name w:val="Body Text Indent 3"/>
    <w:basedOn w:val="Default"/>
    <w:next w:val="Default"/>
    <w:link w:val="3"/>
    <w:uiPriority w:val="99"/>
    <w:qFormat/>
    <w:rsid w:val="0039192C"/>
    <w:rPr>
      <w:rFonts w:cstheme="minorBidi"/>
      <w:color w:val="auto"/>
    </w:rPr>
  </w:style>
  <w:style w:type="paragraph" w:customStyle="1" w:styleId="af">
    <w:name w:val="頁首與頁尾"/>
    <w:basedOn w:val="a"/>
    <w:qFormat/>
  </w:style>
  <w:style w:type="paragraph" w:styleId="a6">
    <w:name w:val="header"/>
    <w:basedOn w:val="a"/>
    <w:link w:val="a5"/>
    <w:uiPriority w:val="99"/>
    <w:unhideWhenUsed/>
    <w:rsid w:val="003C2850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footer"/>
    <w:basedOn w:val="a"/>
    <w:link w:val="a7"/>
    <w:uiPriority w:val="99"/>
    <w:unhideWhenUsed/>
    <w:rsid w:val="003C2850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3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e108</dc:creator>
  <dc:description/>
  <cp:lastModifiedBy>鍾和明</cp:lastModifiedBy>
  <cp:revision>265</cp:revision>
  <cp:lastPrinted>2022-05-06T06:49:00Z</cp:lastPrinted>
  <dcterms:created xsi:type="dcterms:W3CDTF">2018-03-05T08:13:00Z</dcterms:created>
  <dcterms:modified xsi:type="dcterms:W3CDTF">2026-06-18T08:02:00Z</dcterms:modified>
  <dc:language>zh-TW</dc:language>
</cp:coreProperties>
</file>